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9B" w:rsidRPr="00531A00" w:rsidRDefault="0089489B" w:rsidP="007E6F6C">
      <w:pPr>
        <w:jc w:val="center"/>
        <w:rPr>
          <w:sz w:val="28"/>
          <w:szCs w:val="28"/>
        </w:rPr>
      </w:pPr>
      <w:r w:rsidRPr="00531A00">
        <w:rPr>
          <w:sz w:val="28"/>
          <w:szCs w:val="28"/>
        </w:rPr>
        <w:t>РОССИЙСКАЯ ФЕДЕРАЦИЯ</w:t>
      </w:r>
    </w:p>
    <w:p w:rsidR="0089489B" w:rsidRPr="00531A00" w:rsidRDefault="0089489B" w:rsidP="007E6F6C">
      <w:pPr>
        <w:jc w:val="center"/>
        <w:rPr>
          <w:b/>
          <w:bCs/>
          <w:sz w:val="28"/>
          <w:szCs w:val="28"/>
        </w:rPr>
      </w:pPr>
      <w:r w:rsidRPr="00531A00">
        <w:rPr>
          <w:b/>
          <w:bCs/>
          <w:sz w:val="28"/>
          <w:szCs w:val="28"/>
        </w:rPr>
        <w:t>СОВЕТ КОЛОБОВСКОГО ГОРОДСКОГО ПОСЕЛЕНИЯ</w:t>
      </w:r>
    </w:p>
    <w:p w:rsidR="0089489B" w:rsidRPr="00531A00" w:rsidRDefault="0089489B" w:rsidP="007E6F6C">
      <w:pPr>
        <w:jc w:val="center"/>
        <w:rPr>
          <w:b/>
          <w:bCs/>
          <w:sz w:val="28"/>
          <w:szCs w:val="28"/>
        </w:rPr>
      </w:pPr>
      <w:r w:rsidRPr="00531A00">
        <w:rPr>
          <w:b/>
          <w:bCs/>
          <w:sz w:val="28"/>
          <w:szCs w:val="28"/>
        </w:rPr>
        <w:t>Шуйского муниципального района</w:t>
      </w:r>
    </w:p>
    <w:p w:rsidR="0089489B" w:rsidRPr="00531A00" w:rsidRDefault="0089489B" w:rsidP="007E6F6C">
      <w:pPr>
        <w:jc w:val="center"/>
        <w:rPr>
          <w:b/>
          <w:bCs/>
          <w:sz w:val="28"/>
          <w:szCs w:val="28"/>
        </w:rPr>
      </w:pPr>
      <w:r w:rsidRPr="00531A00">
        <w:rPr>
          <w:b/>
          <w:bCs/>
          <w:sz w:val="28"/>
          <w:szCs w:val="28"/>
        </w:rPr>
        <w:t>Ивановской области</w:t>
      </w:r>
    </w:p>
    <w:p w:rsidR="0089489B" w:rsidRPr="00531A00" w:rsidRDefault="0089489B" w:rsidP="007E6F6C">
      <w:pPr>
        <w:jc w:val="center"/>
        <w:rPr>
          <w:sz w:val="28"/>
          <w:szCs w:val="28"/>
        </w:rPr>
      </w:pPr>
      <w:r w:rsidRPr="00531A00">
        <w:rPr>
          <w:sz w:val="28"/>
          <w:szCs w:val="28"/>
        </w:rPr>
        <w:t>ТРЕТЬЕГО СОЗЫВА</w:t>
      </w:r>
    </w:p>
    <w:p w:rsidR="0089489B" w:rsidRPr="00531A00" w:rsidRDefault="0089489B" w:rsidP="007E6F6C">
      <w:pPr>
        <w:jc w:val="center"/>
        <w:rPr>
          <w:sz w:val="28"/>
          <w:szCs w:val="28"/>
        </w:rPr>
      </w:pPr>
      <w:r w:rsidRPr="00531A00">
        <w:rPr>
          <w:sz w:val="28"/>
          <w:szCs w:val="28"/>
        </w:rPr>
        <w:t>_____________________________________________________</w:t>
      </w:r>
    </w:p>
    <w:p w:rsidR="0089489B" w:rsidRPr="00531A00" w:rsidRDefault="0089489B" w:rsidP="007E6F6C">
      <w:pPr>
        <w:jc w:val="center"/>
        <w:rPr>
          <w:b/>
          <w:bCs/>
          <w:sz w:val="28"/>
          <w:szCs w:val="28"/>
        </w:rPr>
      </w:pPr>
      <w:r w:rsidRPr="00531A00">
        <w:rPr>
          <w:b/>
          <w:bCs/>
          <w:sz w:val="28"/>
          <w:szCs w:val="28"/>
        </w:rPr>
        <w:t>РЕШЕНИЕ</w:t>
      </w:r>
    </w:p>
    <w:p w:rsidR="0089489B" w:rsidRPr="00531A00" w:rsidRDefault="0089489B" w:rsidP="007E6F6C">
      <w:pPr>
        <w:rPr>
          <w:sz w:val="28"/>
          <w:szCs w:val="28"/>
        </w:rPr>
      </w:pPr>
      <w:r w:rsidRPr="00531A00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531A00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31A00">
        <w:rPr>
          <w:sz w:val="28"/>
          <w:szCs w:val="28"/>
        </w:rPr>
        <w:t>. 2015 г.</w:t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</w:r>
      <w:r w:rsidRPr="00531A00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 xml:space="preserve"> 14</w:t>
      </w:r>
    </w:p>
    <w:p w:rsidR="0089489B" w:rsidRPr="00531A00" w:rsidRDefault="0089489B" w:rsidP="007E6F6C">
      <w:pPr>
        <w:tabs>
          <w:tab w:val="left" w:pos="6200"/>
        </w:tabs>
        <w:jc w:val="center"/>
        <w:rPr>
          <w:kern w:val="2"/>
          <w:sz w:val="28"/>
          <w:szCs w:val="28"/>
        </w:rPr>
      </w:pPr>
    </w:p>
    <w:p w:rsidR="0089489B" w:rsidRPr="009A2366" w:rsidRDefault="0089489B" w:rsidP="007E6F6C">
      <w:pPr>
        <w:tabs>
          <w:tab w:val="left" w:pos="6200"/>
        </w:tabs>
        <w:jc w:val="center"/>
        <w:rPr>
          <w:kern w:val="2"/>
          <w:sz w:val="28"/>
          <w:szCs w:val="28"/>
        </w:rPr>
      </w:pPr>
      <w:r w:rsidRPr="009A2366">
        <w:rPr>
          <w:kern w:val="2"/>
          <w:sz w:val="28"/>
          <w:szCs w:val="28"/>
        </w:rPr>
        <w:t>п. Колобово</w:t>
      </w:r>
    </w:p>
    <w:p w:rsidR="0089489B" w:rsidRDefault="0089489B" w:rsidP="007E6F6C">
      <w:pPr>
        <w:rPr>
          <w:b/>
          <w:bCs/>
          <w:sz w:val="28"/>
          <w:szCs w:val="28"/>
        </w:rPr>
      </w:pPr>
    </w:p>
    <w:p w:rsidR="0089489B" w:rsidRDefault="0089489B" w:rsidP="007E6F6C">
      <w:pPr>
        <w:jc w:val="center"/>
        <w:rPr>
          <w:sz w:val="28"/>
          <w:szCs w:val="28"/>
        </w:rPr>
      </w:pPr>
      <w:r w:rsidRPr="002F4D4D">
        <w:rPr>
          <w:b/>
          <w:bCs/>
          <w:sz w:val="28"/>
          <w:szCs w:val="28"/>
        </w:rPr>
        <w:t>О постоянных комиссиях  Совета Колобовского городского поселения</w:t>
      </w:r>
      <w:r>
        <w:rPr>
          <w:sz w:val="28"/>
          <w:szCs w:val="28"/>
        </w:rPr>
        <w:t>.</w:t>
      </w:r>
    </w:p>
    <w:p w:rsidR="0089489B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Уставом Колобовского городского поселения, Регламентом Совета  Колобовского городского поселения и   в целях координации работы Совета Колобовского городского поселения по выполнению отдельных полномочий  в решении вопросов местного значения Совет Колобовского городского поселения </w:t>
      </w:r>
    </w:p>
    <w:p w:rsidR="0089489B" w:rsidRDefault="0089489B" w:rsidP="007E6F6C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544C39">
        <w:rPr>
          <w:b/>
          <w:bCs/>
          <w:sz w:val="28"/>
          <w:szCs w:val="28"/>
        </w:rPr>
        <w:t>решил</w:t>
      </w:r>
      <w:r>
        <w:rPr>
          <w:b/>
          <w:bCs/>
          <w:sz w:val="28"/>
          <w:szCs w:val="28"/>
        </w:rPr>
        <w:t>:</w:t>
      </w:r>
    </w:p>
    <w:p w:rsidR="0089489B" w:rsidRDefault="0089489B" w:rsidP="007E6F6C">
      <w:pPr>
        <w:rPr>
          <w:b/>
          <w:bCs/>
          <w:sz w:val="28"/>
          <w:szCs w:val="28"/>
        </w:rPr>
      </w:pP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277542"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Pr="00277542">
        <w:rPr>
          <w:sz w:val="28"/>
          <w:szCs w:val="28"/>
        </w:rPr>
        <w:t>Об</w:t>
      </w:r>
      <w:r>
        <w:rPr>
          <w:sz w:val="28"/>
          <w:szCs w:val="28"/>
        </w:rPr>
        <w:t>разовать из числа депутатов Совета  поселения на срок его полномочий следующие постоянные комиссии: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законности и местному самоуправлению;</w:t>
      </w:r>
    </w:p>
    <w:p w:rsidR="0089489B" w:rsidRDefault="0089489B" w:rsidP="00037ED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37EDA">
        <w:rPr>
          <w:sz w:val="28"/>
          <w:szCs w:val="28"/>
        </w:rPr>
        <w:t xml:space="preserve"> </w:t>
      </w:r>
      <w:r>
        <w:rPr>
          <w:sz w:val="28"/>
          <w:szCs w:val="28"/>
        </w:rPr>
        <w:t>по бюджету, финансовой, налоговой  и экономической политике;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социальной политике;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аграрной политике, экологии и землепользованию.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Персональный состав постоянных комиссий утвердить в соответствии с Приложением № 1 к настоящему решению.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Утвердить Положение о постоянных комиссиях (Приложение № 2).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Решение Совета Колобовского городского поселения от 07 апреля 2010№ 12  «О постоянных комиссиях Совета Колобовского городского поселения» считать утратившим силу.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Опубликовать настоящее Решение в официальном издании «Вестник Колобовского городского поселения» и разместить на официальном сайте поселения.</w:t>
      </w:r>
    </w:p>
    <w:p w:rsidR="0089489B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Настоящее Решение вступает в силу с момента опубликования в «Вестнике Колобовского городского поселения».</w:t>
      </w:r>
    </w:p>
    <w:p w:rsidR="0089489B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89489B" w:rsidRDefault="0089489B" w:rsidP="007E6F6C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И.А.Сергеева. </w:t>
      </w:r>
    </w:p>
    <w:p w:rsidR="0089489B" w:rsidRPr="00277542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jc w:val="center"/>
        <w:rPr>
          <w:b/>
          <w:bCs/>
          <w:sz w:val="28"/>
          <w:szCs w:val="28"/>
        </w:rPr>
      </w:pPr>
    </w:p>
    <w:p w:rsidR="0089489B" w:rsidRDefault="0089489B" w:rsidP="007E6F6C"/>
    <w:p w:rsidR="0089489B" w:rsidRDefault="0089489B" w:rsidP="007E6F6C">
      <w:r>
        <w:t xml:space="preserve">                                                                                                         Приложение № 1 к решению</w:t>
      </w:r>
    </w:p>
    <w:p w:rsidR="0089489B" w:rsidRDefault="0089489B" w:rsidP="007E6F6C">
      <w:r>
        <w:t xml:space="preserve">                                                                                                  Совета Колобовского городского</w:t>
      </w:r>
    </w:p>
    <w:p w:rsidR="0089489B" w:rsidRDefault="0089489B" w:rsidP="007E6F6C">
      <w:r>
        <w:t xml:space="preserve">                                                                                                  Поселения от 13.11.2015  № 14</w:t>
      </w:r>
    </w:p>
    <w:p w:rsidR="0089489B" w:rsidRDefault="0089489B" w:rsidP="007E6F6C"/>
    <w:p w:rsidR="0089489B" w:rsidRDefault="0089489B" w:rsidP="007E6F6C"/>
    <w:p w:rsidR="0089489B" w:rsidRDefault="0089489B" w:rsidP="007E6F6C"/>
    <w:p w:rsidR="0089489B" w:rsidRPr="00037EDA" w:rsidRDefault="0089489B" w:rsidP="00037EDA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 w:rsidRPr="00037EDA">
        <w:rPr>
          <w:rStyle w:val="Strong"/>
          <w:sz w:val="28"/>
          <w:szCs w:val="28"/>
        </w:rPr>
        <w:t>Персональный состав Комиссий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00BB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Колобовского городского</w:t>
      </w:r>
      <w:r w:rsidRPr="00B00BB8">
        <w:rPr>
          <w:sz w:val="28"/>
          <w:szCs w:val="28"/>
        </w:rPr>
        <w:t xml:space="preserve"> поселения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9489B" w:rsidRPr="00B00BB8" w:rsidRDefault="0089489B" w:rsidP="0058139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по законности </w:t>
      </w:r>
      <w:r w:rsidRPr="00B00BB8">
        <w:rPr>
          <w:sz w:val="28"/>
          <w:szCs w:val="28"/>
        </w:rPr>
        <w:t>и местному самоуправлению</w:t>
      </w:r>
    </w:p>
    <w:p w:rsidR="0089489B" w:rsidRDefault="0089489B" w:rsidP="0058139E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Шаров Сергей Борисович</w:t>
      </w:r>
    </w:p>
    <w:p w:rsidR="0089489B" w:rsidRDefault="0089489B" w:rsidP="0058139E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Курганская Ольга Михайловна</w:t>
      </w:r>
    </w:p>
    <w:p w:rsidR="0089489B" w:rsidRDefault="0089489B" w:rsidP="0058139E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Сушин Сергей Геннадьевич</w:t>
      </w:r>
      <w:r w:rsidRPr="00B00BB8">
        <w:rPr>
          <w:sz w:val="28"/>
          <w:szCs w:val="28"/>
        </w:rPr>
        <w:t>;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9489B" w:rsidRPr="00B00BB8" w:rsidRDefault="0089489B" w:rsidP="00037ED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B00BB8">
        <w:rPr>
          <w:sz w:val="28"/>
          <w:szCs w:val="28"/>
        </w:rPr>
        <w:t>Комиссия по бюджету, финансовой и налоговой политике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Разумова Светлана Леонидовна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Елфимова Нина Васильевна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B00BB8">
        <w:rPr>
          <w:sz w:val="28"/>
          <w:szCs w:val="28"/>
        </w:rPr>
        <w:t>;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89489B" w:rsidRPr="00B00BB8" w:rsidRDefault="0089489B" w:rsidP="00037ED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B00BB8">
        <w:rPr>
          <w:sz w:val="28"/>
          <w:szCs w:val="28"/>
        </w:rPr>
        <w:t>Комиссия по социальной политик</w:t>
      </w:r>
      <w:r>
        <w:rPr>
          <w:sz w:val="28"/>
          <w:szCs w:val="28"/>
        </w:rPr>
        <w:t>е</w:t>
      </w:r>
      <w:r w:rsidRPr="00B00BB8">
        <w:rPr>
          <w:sz w:val="28"/>
          <w:szCs w:val="28"/>
        </w:rPr>
        <w:t xml:space="preserve"> 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Потемкина Любовь Анатольевна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Асяев Игорь Валерьевич</w:t>
      </w:r>
      <w:r w:rsidRPr="00B00BB8">
        <w:rPr>
          <w:sz w:val="28"/>
          <w:szCs w:val="28"/>
        </w:rPr>
        <w:t>;</w:t>
      </w:r>
    </w:p>
    <w:p w:rsidR="0089489B" w:rsidRPr="00B00BB8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89489B" w:rsidRPr="00B00BB8" w:rsidRDefault="0089489B" w:rsidP="00037ED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B00BB8">
        <w:rPr>
          <w:sz w:val="28"/>
          <w:szCs w:val="28"/>
        </w:rPr>
        <w:t>Комиссия по аграрной политике, экологии и землепользованию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Леонтьев Михаил Геннадьевич</w:t>
      </w:r>
    </w:p>
    <w:p w:rsidR="0089489B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Рубинская Мария Дмитриевна</w:t>
      </w:r>
    </w:p>
    <w:p w:rsidR="0089489B" w:rsidRPr="00B00BB8" w:rsidRDefault="0089489B" w:rsidP="00037EDA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Strong"/>
        </w:rPr>
      </w:pPr>
      <w:r>
        <w:rPr>
          <w:sz w:val="28"/>
          <w:szCs w:val="28"/>
        </w:rPr>
        <w:t>Евграфов Алексей Юрьевич</w:t>
      </w:r>
      <w:r w:rsidRPr="00B00BB8">
        <w:rPr>
          <w:sz w:val="28"/>
          <w:szCs w:val="28"/>
        </w:rPr>
        <w:t>.</w:t>
      </w:r>
    </w:p>
    <w:p w:rsidR="0089489B" w:rsidRPr="00B00BB8" w:rsidRDefault="0089489B" w:rsidP="00037EDA">
      <w:pPr>
        <w:rPr>
          <w:sz w:val="28"/>
          <w:szCs w:val="28"/>
        </w:rPr>
      </w:pPr>
    </w:p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/>
    <w:p w:rsidR="0089489B" w:rsidRDefault="0089489B" w:rsidP="007E6F6C">
      <w:pPr>
        <w:jc w:val="right"/>
      </w:pPr>
      <w:r>
        <w:t xml:space="preserve">                                                                                                       Приложение № 2 к Решению</w:t>
      </w:r>
    </w:p>
    <w:p w:rsidR="0089489B" w:rsidRDefault="0089489B" w:rsidP="007E6F6C">
      <w:pPr>
        <w:jc w:val="right"/>
      </w:pPr>
      <w:r>
        <w:t xml:space="preserve">                                                                          Совета Колобовского городского поселения</w:t>
      </w:r>
    </w:p>
    <w:p w:rsidR="0089489B" w:rsidRDefault="0089489B" w:rsidP="007E6F6C">
      <w:pPr>
        <w:jc w:val="right"/>
      </w:pPr>
      <w:r>
        <w:t xml:space="preserve">                                                                           от 13.11.2015   №____</w:t>
      </w:r>
    </w:p>
    <w:p w:rsidR="0089489B" w:rsidRDefault="0089489B" w:rsidP="007E6F6C"/>
    <w:p w:rsidR="0089489B" w:rsidRDefault="0089489B" w:rsidP="007E6F6C"/>
    <w:p w:rsidR="0089489B" w:rsidRDefault="0089489B" w:rsidP="007E6F6C">
      <w:pPr>
        <w:pStyle w:val="Heading1"/>
      </w:pPr>
      <w:r>
        <w:t>Основные полномочия</w:t>
      </w:r>
      <w:r>
        <w:br/>
        <w:t>постоянных комиссий Колобовского городского поселения</w:t>
      </w:r>
    </w:p>
    <w:p w:rsidR="0089489B" w:rsidRPr="00C6235F" w:rsidRDefault="0089489B" w:rsidP="007E6F6C">
      <w:pPr>
        <w:rPr>
          <w:sz w:val="28"/>
          <w:szCs w:val="28"/>
        </w:rPr>
      </w:pPr>
      <w:r w:rsidRPr="00C6235F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третьего</w:t>
      </w:r>
      <w:r w:rsidRPr="00C6235F">
        <w:rPr>
          <w:sz w:val="28"/>
          <w:szCs w:val="28"/>
        </w:rPr>
        <w:t xml:space="preserve"> созыва</w:t>
      </w:r>
    </w:p>
    <w:p w:rsidR="0089489B" w:rsidRDefault="0089489B" w:rsidP="007E6F6C"/>
    <w:p w:rsidR="0089489B" w:rsidRDefault="0089489B" w:rsidP="007E6F6C">
      <w:pPr>
        <w:pStyle w:val="Heading1"/>
      </w:pPr>
      <w:r>
        <w:t>Нормативная правовая база</w:t>
      </w:r>
    </w:p>
    <w:p w:rsidR="0089489B" w:rsidRDefault="0089489B" w:rsidP="007E6F6C"/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Устав Колобовского городского поселения</w:t>
      </w:r>
    </w:p>
    <w:p w:rsidR="0089489B" w:rsidRPr="00A74655" w:rsidRDefault="0089489B" w:rsidP="007E6F6C">
      <w:pPr>
        <w:jc w:val="both"/>
        <w:rPr>
          <w:sz w:val="28"/>
          <w:szCs w:val="28"/>
        </w:rPr>
      </w:pPr>
      <w:r w:rsidRPr="00A74655">
        <w:rPr>
          <w:sz w:val="28"/>
          <w:szCs w:val="28"/>
        </w:rPr>
        <w:t>Статья 25</w:t>
      </w:r>
    </w:p>
    <w:p w:rsidR="0089489B" w:rsidRPr="00A74655" w:rsidRDefault="0089489B" w:rsidP="007E6F6C">
      <w:pPr>
        <w:jc w:val="both"/>
        <w:rPr>
          <w:sz w:val="28"/>
          <w:szCs w:val="28"/>
        </w:rPr>
      </w:pPr>
      <w:r w:rsidRPr="00A74655">
        <w:rPr>
          <w:sz w:val="28"/>
          <w:szCs w:val="28"/>
        </w:rPr>
        <w:t xml:space="preserve">      Для предварительного рассмотрения и подготовки вопросов, относящихся к ведению Совета, Совет из числа депутатов образует комиссии, являющиеся его постоянными структурными подразделениями. Количественный и персональный состав комиссий Совета определяется с учетом мнения депутатов и утверждается решением Совета.</w:t>
      </w:r>
    </w:p>
    <w:p w:rsidR="0089489B" w:rsidRPr="00A74655" w:rsidRDefault="0089489B" w:rsidP="007E6F6C">
      <w:pPr>
        <w:jc w:val="both"/>
        <w:rPr>
          <w:sz w:val="28"/>
          <w:szCs w:val="28"/>
        </w:rPr>
      </w:pPr>
      <w:r w:rsidRPr="00A74655">
        <w:rPr>
          <w:sz w:val="28"/>
          <w:szCs w:val="28"/>
        </w:rPr>
        <w:t xml:space="preserve">       Структура, порядок формирования, полномочия и организация работы комиссий определяется Регламентом Совета и положениями о соответствующих комиссиях, утверждаемыми Советом.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Регламент Совета Колобовского городского поселения</w:t>
      </w:r>
    </w:p>
    <w:p w:rsidR="0089489B" w:rsidRPr="00292E77" w:rsidRDefault="0089489B" w:rsidP="007E6F6C">
      <w:pPr>
        <w:jc w:val="both"/>
        <w:rPr>
          <w:sz w:val="28"/>
          <w:szCs w:val="28"/>
        </w:rPr>
      </w:pPr>
      <w:r w:rsidRPr="00292E77">
        <w:rPr>
          <w:color w:val="000080"/>
          <w:sz w:val="28"/>
          <w:szCs w:val="28"/>
        </w:rPr>
        <w:t>Статья 1</w:t>
      </w:r>
      <w:r>
        <w:rPr>
          <w:color w:val="000080"/>
          <w:sz w:val="28"/>
          <w:szCs w:val="28"/>
        </w:rPr>
        <w:t>1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Для осуществления своих полномочий Совет поселения  образует четыре постоянных комиссии по основным направлениям деятельности: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 бюджету, финансовой, налоговой и экономической политике,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 аграрной политике,</w:t>
      </w:r>
      <w:r>
        <w:rPr>
          <w:sz w:val="28"/>
          <w:szCs w:val="28"/>
        </w:rPr>
        <w:t>экологии и землепользованию;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 социальной политике,</w:t>
      </w:r>
    </w:p>
    <w:p w:rsidR="0089489B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 законности и местному самоуправлению.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комиссий утверждается на заседании Совета Колобовского городского поселения по представлению председателя, большинством голосов от числа  избранных депутатов.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 xml:space="preserve">Депутат может входить </w:t>
      </w:r>
      <w:r>
        <w:rPr>
          <w:sz w:val="28"/>
          <w:szCs w:val="28"/>
        </w:rPr>
        <w:t xml:space="preserve">в состав </w:t>
      </w:r>
      <w:r w:rsidRPr="00294C08">
        <w:rPr>
          <w:sz w:val="28"/>
          <w:szCs w:val="28"/>
        </w:rPr>
        <w:t>не более дв</w:t>
      </w:r>
      <w:r>
        <w:rPr>
          <w:sz w:val="28"/>
          <w:szCs w:val="28"/>
        </w:rPr>
        <w:t xml:space="preserve">ух </w:t>
      </w:r>
      <w:r w:rsidRPr="00294C0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294C08">
        <w:rPr>
          <w:sz w:val="28"/>
          <w:szCs w:val="28"/>
        </w:rPr>
        <w:t>.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Председател</w:t>
      </w:r>
      <w:r>
        <w:rPr>
          <w:sz w:val="28"/>
          <w:szCs w:val="28"/>
        </w:rPr>
        <w:t>и</w:t>
      </w:r>
      <w:r w:rsidRPr="00294C0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294C08">
        <w:rPr>
          <w:sz w:val="28"/>
          <w:szCs w:val="28"/>
        </w:rPr>
        <w:t xml:space="preserve"> выбира</w:t>
      </w:r>
      <w:r>
        <w:rPr>
          <w:sz w:val="28"/>
          <w:szCs w:val="28"/>
        </w:rPr>
        <w:t>ю</w:t>
      </w:r>
      <w:r w:rsidRPr="00294C08">
        <w:rPr>
          <w:sz w:val="28"/>
          <w:szCs w:val="28"/>
        </w:rPr>
        <w:t>тся на заседании комисси</w:t>
      </w:r>
      <w:r>
        <w:rPr>
          <w:sz w:val="28"/>
          <w:szCs w:val="28"/>
        </w:rPr>
        <w:t>й</w:t>
      </w:r>
      <w:r w:rsidRPr="00294C08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представлению председателя Совета большинством голосов.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pStyle w:val="Heading1"/>
      </w:pPr>
    </w:p>
    <w:p w:rsidR="0089489B" w:rsidRDefault="0089489B" w:rsidP="0058139E"/>
    <w:p w:rsidR="0089489B" w:rsidRPr="0058139E" w:rsidRDefault="0089489B" w:rsidP="0058139E"/>
    <w:p w:rsidR="0089489B" w:rsidRDefault="0089489B" w:rsidP="007E6F6C">
      <w:pPr>
        <w:pStyle w:val="Heading1"/>
      </w:pPr>
    </w:p>
    <w:p w:rsidR="0089489B" w:rsidRPr="00294C08" w:rsidRDefault="0089489B" w:rsidP="007E6F6C">
      <w:pPr>
        <w:pStyle w:val="Heading1"/>
      </w:pPr>
      <w:r w:rsidRPr="00294C08">
        <w:t>Положение</w:t>
      </w:r>
      <w:r w:rsidRPr="00294C08">
        <w:br/>
        <w:t xml:space="preserve">о постоянных комиссиях Совета Колобовского городского поселения </w:t>
      </w:r>
      <w:r w:rsidRPr="00294C08">
        <w:br/>
      </w:r>
      <w:r>
        <w:t>третьего</w:t>
      </w:r>
      <w:r w:rsidRPr="00294C08">
        <w:t xml:space="preserve"> созыва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pStyle w:val="Heading1"/>
      </w:pPr>
      <w:bookmarkStart w:id="0" w:name="sub_1010"/>
      <w:r w:rsidRPr="00294C08">
        <w:t>Постоянная комиссия по бюджету, финансовой,</w:t>
      </w:r>
      <w:r w:rsidRPr="00294C08">
        <w:br/>
        <w:t>налоговой и экономической политике</w:t>
      </w:r>
    </w:p>
    <w:bookmarkEnd w:id="0"/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Функции комиссии: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утверждение местного бюджета, отчета о его исполнении;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установление, изменение и отмена местных налогов и сборов в соответствии с законодательством Российской Федерации;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установление льгот, в том числе налоговых за счет местного бюджета;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установление порядка управления и распоряжения имуществом, находящимся в муниципальной собственности;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определение порядка и условий приватизации имущества, находящегося в муниципальной собственности;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определение порядка принятия решений о создании, реорганизации и ликвидации муниципальных предприятий и учреждений, а также об установлении тарифов на услуги муниципальных предприятий и учреждений;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установление порядка формирования, размещения, исполнения и контроля за исполнением муниципального заказа в соответствии с законодательством;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определение порядка участия поселения в организации межмуниципального сотрудничества;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запросов депутатов поселения и принятие по ним решений;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внесение на рассмотрение Законодательного Собрания Ивановской области предложений, поправок в проекты законов в порядке законодательной инициативы;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контроль в пределах компетенции Совета соблюдения действующего законодательства и его исполнения администрацией поселения, предприятиями, учреждениями, организациями, расположенными на территории Колобовского городского поселения, независимо от их формы собственности, разработка предложения и принятие по обсуждаемым вопросам решения в виде заключений и предложений;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подготовка вопросов для рассмотрения их на заседаниях Совета поселения.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Default="0089489B" w:rsidP="007E6F6C">
      <w:pPr>
        <w:pStyle w:val="Heading1"/>
      </w:pPr>
      <w:bookmarkStart w:id="1" w:name="sub_1020"/>
      <w:r w:rsidRPr="00294C08">
        <w:t>Постоянная комиссия по аграрной политике</w:t>
      </w:r>
      <w:r>
        <w:t xml:space="preserve">, </w:t>
      </w:r>
    </w:p>
    <w:p w:rsidR="0089489B" w:rsidRPr="00294C08" w:rsidRDefault="0089489B" w:rsidP="007E6F6C">
      <w:pPr>
        <w:pStyle w:val="Heading1"/>
      </w:pPr>
      <w:r>
        <w:t>экологии и землепользованию</w:t>
      </w:r>
      <w:r w:rsidRPr="00294C08">
        <w:br/>
      </w:r>
      <w:bookmarkEnd w:id="1"/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Функции комиссии: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принятие планов и программ развития поселения, утверждение отчетов об их исполнении;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установление порядка управления и распоряжения земельными и природными ресурсами, находящимися в муниципальной собственности;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вопросов развития агропромышленного комплекса поселения;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вопросов охраны природных ресурсов и экологии;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запросов депутатов Совета поселения и принятие по ним решений;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внесение на рассмотрение Законодательного Собрания Ивановской области предложений, поправок в проекты законов в порядке законодательной инициативы;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контроль в пределах компетенции Совета соблюдения действующего законодательства и его исполнения администрацией поселения, предприятиями, учреждениями, организациями, расположенными на территории Колобовского городского поселения, независимо от их формы собственности, разработка предложений и принятие по обсуждаемым вопросам решений в виде заключений и предложений;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подготовка вопросов для рассмотрения их на заседаниях Совета поселения.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pStyle w:val="Heading1"/>
      </w:pPr>
      <w:bookmarkStart w:id="2" w:name="sub_1030"/>
      <w:r w:rsidRPr="00294C08">
        <w:t>Постоянная комиссия по социальной политике</w:t>
      </w:r>
    </w:p>
    <w:bookmarkEnd w:id="2"/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Функции комиссии: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принятие планов и программ социально-экономического развития поселения, утверждение отчетов об их исполнении (направления - культура, физическая культура и спорт, молодежная политика, охрана семьи, материнства и детства, социальная защита и занятость населения);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вопросов по финансированию социальной сферы,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рассмотрение запросов депутатов Совета поселения и принятие по ним решений;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внесение на рассмотрение Законодательного Собрания Ивановской области предложений, поправок в проекты законов в порядке законодательной инициативы;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контроль в пределах компетенции Совета соблюдения действующего законодательства и его исполнения администрацией поселения, предприятиями, учреждениями, организациями, расположенными на территории Колобовского городского поселения независимо от их формы собственности, разработка предложений и принятие по обсуждаемым вопросам решений в виде заключений и предложений;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подготовка вопросов для рассмотрения их на заседаниях Совета поселения.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pStyle w:val="Heading1"/>
      </w:pPr>
      <w:bookmarkStart w:id="3" w:name="sub_1040"/>
      <w:r w:rsidRPr="00294C08">
        <w:t>Постоянная комиссия по законности и местному самоуправлению</w:t>
      </w:r>
    </w:p>
    <w:bookmarkEnd w:id="3"/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Функции комиссии: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участие в разработке мероприятий по обеспечению законности, охране государственной и муниципальной собственности на территории поселения, охране общественного порядка, прав и законных, интересов граждан;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определение порядка участия поселения в организациях межмуниципального сотрудничества;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участие в разработке порядка управления и распоряжения имуществом, приватизации имущества, находящегося в муниципальной собственности, создании, реорганизации и ликвидации муниципальных предприятий и учреждений, а также об установлении тарифов на услуги муниципальных предприятий и учреждений, размещения, исполнения и контроля за исполнением муниципального заказа в соответствии с законодательством;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внесение на рассмотрение Законодательного Собрания Ивановской области предложений, поправок в проекты законов в порядке законодательной инициативы;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разработка заключений, предложений и рекомендаций по применению на территории поселения федеральных и областных Законов и иным правовых нормативных актов;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оказание консультативной и практической помощи администрации поселения;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контроль в пределах компетенции Совета соблюдения действующего законодательства и его исполнения администрацией поселения, предприятиями, учреждениями, организациями, расположенными на территории Колобовского городского поселения, независимо от их формы собственности, разработка предложений и принятие по обсуждаемым вопросам решений в виде заключений и предложений;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контроль за выполнением решений Совета Колобовского городского поселения;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подготовка вопросов для рассмотрения их на заседаниях Совета поселения;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обеспечение соответствия Конституции Российской Федерации и действующему законодательству, Уставу Колобовского городского поселения и других нормативных актов и документов по местному самоуправлению;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организация работы по выборам в органы местного самоуправления и местного референдума.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94C08">
        <w:rPr>
          <w:sz w:val="28"/>
          <w:szCs w:val="28"/>
        </w:rPr>
        <w:t>Постоянные комиссии в пределах своей компетенции</w:t>
      </w:r>
      <w:r>
        <w:rPr>
          <w:sz w:val="28"/>
          <w:szCs w:val="28"/>
        </w:rPr>
        <w:t>: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заслушивают руководителей на заседании комиссий,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изучают и анализируют практику работы по конкретным направлениям,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рассматривают проекты нормативных правовых актов, отчетов,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проводят депутатские и публичные слушания, опрос граждан,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принимают участие в разработке программ и мероприятий,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организуют выездных мероприятия,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проводят прием граждан, рассматривают жалобы и обращения,</w:t>
      </w:r>
    </w:p>
    <w:p w:rsidR="0089489B" w:rsidRPr="00294C08" w:rsidRDefault="0089489B" w:rsidP="007E6F6C">
      <w:pPr>
        <w:jc w:val="both"/>
        <w:rPr>
          <w:sz w:val="28"/>
          <w:szCs w:val="28"/>
        </w:rPr>
      </w:pPr>
      <w:r w:rsidRPr="00294C08">
        <w:rPr>
          <w:sz w:val="28"/>
          <w:szCs w:val="28"/>
        </w:rPr>
        <w:t>- практикуют совместную роботу с представительными органами района.</w:t>
      </w:r>
    </w:p>
    <w:p w:rsidR="0089489B" w:rsidRPr="00294C08" w:rsidRDefault="0089489B" w:rsidP="007E6F6C">
      <w:pPr>
        <w:rPr>
          <w:sz w:val="28"/>
          <w:szCs w:val="28"/>
        </w:rPr>
      </w:pPr>
    </w:p>
    <w:p w:rsidR="0089489B" w:rsidRDefault="0089489B"/>
    <w:sectPr w:rsidR="0089489B" w:rsidSect="00C4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A1203"/>
    <w:multiLevelType w:val="hybridMultilevel"/>
    <w:tmpl w:val="5B60C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F6C"/>
    <w:rsid w:val="00037EDA"/>
    <w:rsid w:val="001D41DB"/>
    <w:rsid w:val="001F1EB7"/>
    <w:rsid w:val="00277542"/>
    <w:rsid w:val="00292E77"/>
    <w:rsid w:val="00294C08"/>
    <w:rsid w:val="002B4C22"/>
    <w:rsid w:val="002F4D4D"/>
    <w:rsid w:val="00531A00"/>
    <w:rsid w:val="00544C39"/>
    <w:rsid w:val="0058139E"/>
    <w:rsid w:val="006109B8"/>
    <w:rsid w:val="007E6F6C"/>
    <w:rsid w:val="0089489B"/>
    <w:rsid w:val="009A2366"/>
    <w:rsid w:val="00A74655"/>
    <w:rsid w:val="00B00BB8"/>
    <w:rsid w:val="00B7404A"/>
    <w:rsid w:val="00C47ED6"/>
    <w:rsid w:val="00C6235F"/>
    <w:rsid w:val="00D25DC5"/>
    <w:rsid w:val="00D67BD1"/>
    <w:rsid w:val="00ED3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F6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6F6C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6F6C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6F6C"/>
    <w:pPr>
      <w:keepNext/>
      <w:jc w:val="center"/>
      <w:outlineLvl w:val="2"/>
    </w:pPr>
    <w:rPr>
      <w:rFonts w:eastAsia="Calibr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6F6C"/>
    <w:pPr>
      <w:keepNext/>
      <w:jc w:val="center"/>
      <w:outlineLvl w:val="3"/>
    </w:pPr>
    <w:rPr>
      <w:rFonts w:eastAsia="Calibri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6F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E6F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E6F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E6F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37ED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037E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6</Pages>
  <Words>1620</Words>
  <Characters>9238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2015-11-12T09:18:00Z</cp:lastPrinted>
  <dcterms:created xsi:type="dcterms:W3CDTF">2015-10-18T13:12:00Z</dcterms:created>
  <dcterms:modified xsi:type="dcterms:W3CDTF">2015-11-17T09:40:00Z</dcterms:modified>
</cp:coreProperties>
</file>