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49" w:rsidRDefault="00013D49" w:rsidP="005D67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013D49" w:rsidRDefault="00013D49" w:rsidP="005D67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КОЛОБОВСКОГО ГОРОДСКОГО ПОСЕЛЕНИЯ</w:t>
      </w:r>
    </w:p>
    <w:p w:rsidR="00013D49" w:rsidRDefault="00013D49" w:rsidP="005D67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</w:t>
      </w:r>
    </w:p>
    <w:p w:rsidR="00013D49" w:rsidRDefault="00013D49" w:rsidP="005D67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013D49" w:rsidRDefault="00013D49" w:rsidP="005D6792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013D49" w:rsidRDefault="00013D49" w:rsidP="005D679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13D49" w:rsidRDefault="00013D49" w:rsidP="005D6792">
      <w:pPr>
        <w:rPr>
          <w:sz w:val="28"/>
          <w:szCs w:val="28"/>
        </w:rPr>
      </w:pPr>
    </w:p>
    <w:p w:rsidR="00013D49" w:rsidRDefault="00013D49" w:rsidP="005D67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13D49" w:rsidRDefault="00013D49" w:rsidP="005D6792">
      <w:pPr>
        <w:rPr>
          <w:sz w:val="28"/>
          <w:szCs w:val="28"/>
        </w:rPr>
      </w:pPr>
      <w:r>
        <w:rPr>
          <w:sz w:val="28"/>
          <w:szCs w:val="28"/>
        </w:rPr>
        <w:t>от 26.03.2015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6</w:t>
      </w:r>
    </w:p>
    <w:p w:rsidR="00013D49" w:rsidRDefault="00013D49" w:rsidP="005D6792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Колобово</w:t>
      </w:r>
    </w:p>
    <w:p w:rsidR="00013D49" w:rsidRDefault="00013D49" w:rsidP="005D6792">
      <w:pPr>
        <w:rPr>
          <w:b/>
          <w:bCs/>
          <w:sz w:val="28"/>
          <w:szCs w:val="28"/>
        </w:rPr>
      </w:pPr>
    </w:p>
    <w:p w:rsidR="00013D49" w:rsidRPr="00FF0D31" w:rsidRDefault="00013D49" w:rsidP="005D6792">
      <w:pPr>
        <w:pStyle w:val="BodyText"/>
        <w:ind w:firstLine="709"/>
        <w:rPr>
          <w:b/>
          <w:bCs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</w:t>
      </w:r>
      <w:r>
        <w:rPr>
          <w:b/>
          <w:bCs/>
          <w:sz w:val="28"/>
          <w:szCs w:val="28"/>
        </w:rPr>
        <w:t>обсуждению отчета об исполнении</w:t>
      </w:r>
      <w:r w:rsidRPr="00FF0D31">
        <w:rPr>
          <w:b/>
          <w:bCs/>
          <w:sz w:val="28"/>
          <w:szCs w:val="28"/>
        </w:rPr>
        <w:t xml:space="preserve"> бюджета Колобовского городского поселения Шуйского муниципального района Ивановской области на 201</w:t>
      </w:r>
      <w:r>
        <w:rPr>
          <w:b/>
          <w:bCs/>
          <w:sz w:val="28"/>
          <w:szCs w:val="28"/>
        </w:rPr>
        <w:t>4</w:t>
      </w:r>
      <w:r w:rsidRPr="00FF0D31">
        <w:rPr>
          <w:b/>
          <w:bCs/>
          <w:sz w:val="28"/>
          <w:szCs w:val="28"/>
        </w:rPr>
        <w:t xml:space="preserve"> год и плановый период 201</w:t>
      </w:r>
      <w:r>
        <w:rPr>
          <w:b/>
          <w:bCs/>
          <w:sz w:val="28"/>
          <w:szCs w:val="28"/>
        </w:rPr>
        <w:t xml:space="preserve">5 – 2016 </w:t>
      </w:r>
      <w:r w:rsidRPr="00FF0D31">
        <w:rPr>
          <w:b/>
          <w:bCs/>
          <w:sz w:val="28"/>
          <w:szCs w:val="28"/>
        </w:rPr>
        <w:t>годов</w:t>
      </w:r>
    </w:p>
    <w:p w:rsidR="00013D49" w:rsidRPr="00FF0D31" w:rsidRDefault="00013D49" w:rsidP="005D6792">
      <w:pPr>
        <w:ind w:firstLine="709"/>
        <w:rPr>
          <w:b/>
          <w:bCs/>
          <w:sz w:val="28"/>
          <w:szCs w:val="28"/>
        </w:rPr>
      </w:pPr>
    </w:p>
    <w:p w:rsidR="00013D49" w:rsidRDefault="00013D49" w:rsidP="005D6792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Колобовского городского поселения  и Положением о публичных общественных слушаниях в муниципальном образовании «Колобовское городское поселение» Совет Колобовского городского поселения</w:t>
      </w:r>
    </w:p>
    <w:p w:rsidR="00013D49" w:rsidRDefault="00013D49" w:rsidP="005D6792">
      <w:pPr>
        <w:jc w:val="center"/>
        <w:rPr>
          <w:b/>
          <w:bCs/>
          <w:sz w:val="28"/>
          <w:szCs w:val="28"/>
        </w:rPr>
      </w:pPr>
    </w:p>
    <w:p w:rsidR="00013D49" w:rsidRPr="00F81956" w:rsidRDefault="00013D49" w:rsidP="005D6792">
      <w:pPr>
        <w:jc w:val="center"/>
        <w:rPr>
          <w:b/>
          <w:bCs/>
          <w:sz w:val="28"/>
          <w:szCs w:val="28"/>
        </w:rPr>
      </w:pPr>
      <w:r w:rsidRPr="00F81956">
        <w:rPr>
          <w:b/>
          <w:bCs/>
          <w:sz w:val="28"/>
          <w:szCs w:val="28"/>
        </w:rPr>
        <w:t>решил: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</w:p>
    <w:p w:rsidR="00013D49" w:rsidRPr="00FF0D31" w:rsidRDefault="00013D49" w:rsidP="005D6792">
      <w:pPr>
        <w:pStyle w:val="BodyText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бюджета Колобовского городского поселения Шуйского муниципального района Ивановской области </w:t>
      </w:r>
      <w:r>
        <w:rPr>
          <w:sz w:val="28"/>
          <w:szCs w:val="28"/>
        </w:rPr>
        <w:t>за</w:t>
      </w:r>
      <w:r w:rsidRPr="00FF0D31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331164">
        <w:rPr>
          <w:sz w:val="28"/>
          <w:szCs w:val="28"/>
        </w:rPr>
        <w:t>27 апреля</w:t>
      </w:r>
      <w:r>
        <w:rPr>
          <w:color w:val="FF0000"/>
          <w:sz w:val="28"/>
          <w:szCs w:val="28"/>
        </w:rPr>
        <w:t xml:space="preserve"> </w:t>
      </w:r>
      <w:r w:rsidRPr="00FF0D31">
        <w:rPr>
          <w:sz w:val="28"/>
          <w:szCs w:val="28"/>
        </w:rPr>
        <w:t xml:space="preserve"> 20</w:t>
      </w:r>
      <w:r>
        <w:rPr>
          <w:sz w:val="28"/>
          <w:szCs w:val="28"/>
        </w:rPr>
        <w:t>15</w:t>
      </w:r>
      <w:r w:rsidRPr="00FF0D31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 xml:space="preserve">14 </w:t>
      </w:r>
      <w:r w:rsidRPr="00FF0D31">
        <w:rPr>
          <w:sz w:val="28"/>
          <w:szCs w:val="28"/>
        </w:rPr>
        <w:t>часов в зале заседаний Совета Колобовского городского поселения по адресу п.</w:t>
      </w:r>
      <w:r>
        <w:rPr>
          <w:sz w:val="28"/>
          <w:szCs w:val="28"/>
        </w:rPr>
        <w:t xml:space="preserve"> </w:t>
      </w:r>
      <w:r w:rsidRPr="00FF0D31">
        <w:rPr>
          <w:sz w:val="28"/>
          <w:szCs w:val="28"/>
        </w:rPr>
        <w:t>Колобово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Корулина Людмила Евгеньевна</w:t>
      </w:r>
      <w:r w:rsidRPr="00FF0D31">
        <w:rPr>
          <w:sz w:val="28"/>
          <w:szCs w:val="28"/>
        </w:rPr>
        <w:t xml:space="preserve"> - председатель, Глава Колобовского городского поселения;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Рункова Надежда Александровна</w:t>
      </w:r>
      <w:r w:rsidRPr="00FF0D31">
        <w:rPr>
          <w:sz w:val="28"/>
          <w:szCs w:val="28"/>
        </w:rPr>
        <w:t xml:space="preserve"> – секретарь, депутат Совета Колобовского городского поселения;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Кожаева Светлана Николаевна, депутат Совета Колобовского городского поселения;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Коробова Любовь Владимировна</w:t>
      </w:r>
      <w:r w:rsidRPr="00FF0D31">
        <w:rPr>
          <w:sz w:val="28"/>
          <w:szCs w:val="28"/>
        </w:rPr>
        <w:t>, депутат Совета Колобовского городского поселения;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Акифьева Елена Валерьяновна, заместитель главы администрации Колобовского городского поселения;</w:t>
      </w:r>
    </w:p>
    <w:p w:rsidR="00013D49" w:rsidRDefault="00013D49" w:rsidP="005D6792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3. Комиссии организовать работу по подготовке и проведению публичных слушаний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бюджета Колобовского городского поселения Шуйского муниципального района Ивановской области </w:t>
      </w:r>
      <w:r>
        <w:rPr>
          <w:sz w:val="28"/>
          <w:szCs w:val="28"/>
        </w:rPr>
        <w:t>з</w:t>
      </w:r>
      <w:r w:rsidRPr="00FF0D31">
        <w:rPr>
          <w:sz w:val="28"/>
          <w:szCs w:val="28"/>
        </w:rPr>
        <w:t>а 201</w:t>
      </w: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 xml:space="preserve"> год в соответствии с «Положением о публичных общественных слушаниях в муниципальном образовании «Колобовское городское поселение» Шуйского муниципального района».</w:t>
      </w:r>
    </w:p>
    <w:p w:rsidR="00013D49" w:rsidRPr="00FF0D31" w:rsidRDefault="00013D49" w:rsidP="005D6792">
      <w:pPr>
        <w:pStyle w:val="BodyTextIndent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>. Опубликовать настоящее решение в «Вестнике Колобовского городского поселения»</w:t>
      </w:r>
      <w:r>
        <w:rPr>
          <w:sz w:val="28"/>
          <w:szCs w:val="28"/>
        </w:rPr>
        <w:t xml:space="preserve"> и разместить на официальном сайте</w:t>
      </w:r>
      <w:r w:rsidRPr="00FF0D31">
        <w:rPr>
          <w:sz w:val="28"/>
          <w:szCs w:val="28"/>
        </w:rPr>
        <w:t>.</w:t>
      </w:r>
    </w:p>
    <w:p w:rsidR="00013D49" w:rsidRPr="00FF0D31" w:rsidRDefault="00013D49" w:rsidP="005D6792">
      <w:pPr>
        <w:pStyle w:val="BodyTextIndent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F0D31">
        <w:rPr>
          <w:sz w:val="28"/>
          <w:szCs w:val="28"/>
        </w:rPr>
        <w:t>. Данное решение вступает в силу со дня опубликования в «Вестнике Колобовского городского поселения».</w:t>
      </w:r>
    </w:p>
    <w:p w:rsidR="00013D49" w:rsidRPr="00FF0D31" w:rsidRDefault="00013D49" w:rsidP="005D6792">
      <w:pPr>
        <w:ind w:firstLine="709"/>
        <w:jc w:val="both"/>
        <w:rPr>
          <w:sz w:val="28"/>
          <w:szCs w:val="28"/>
        </w:rPr>
      </w:pPr>
    </w:p>
    <w:p w:rsidR="00013D49" w:rsidRDefault="00013D49" w:rsidP="005D6792">
      <w:pPr>
        <w:ind w:firstLine="709"/>
        <w:rPr>
          <w:sz w:val="28"/>
          <w:szCs w:val="28"/>
        </w:rPr>
      </w:pPr>
    </w:p>
    <w:p w:rsidR="00013D49" w:rsidRPr="00FF0D31" w:rsidRDefault="00013D49" w:rsidP="005D6792">
      <w:pPr>
        <w:ind w:firstLine="709"/>
        <w:rPr>
          <w:sz w:val="28"/>
          <w:szCs w:val="28"/>
        </w:rPr>
      </w:pPr>
    </w:p>
    <w:p w:rsidR="00013D49" w:rsidRPr="00FF0D31" w:rsidRDefault="00013D49" w:rsidP="005D6792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>Глава Колобовского</w:t>
      </w:r>
    </w:p>
    <w:p w:rsidR="00013D49" w:rsidRPr="00FF0D31" w:rsidRDefault="00013D49" w:rsidP="005D6792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</w:t>
      </w:r>
      <w:r w:rsidRPr="00FF0D3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Л.Е.Корулина.</w:t>
      </w:r>
    </w:p>
    <w:p w:rsidR="00013D49" w:rsidRDefault="00013D49" w:rsidP="005D6792"/>
    <w:p w:rsidR="00013D49" w:rsidRDefault="00013D49" w:rsidP="005D6792"/>
    <w:p w:rsidR="00013D49" w:rsidRDefault="00013D49" w:rsidP="005D6792"/>
    <w:p w:rsidR="00013D49" w:rsidRDefault="00013D49" w:rsidP="005D6792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/>
    <w:p w:rsidR="00013D49" w:rsidRDefault="00013D49" w:rsidP="00F172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    </w:t>
      </w:r>
      <w:r w:rsidRPr="00B46AF7">
        <w:rPr>
          <w:b/>
          <w:bCs/>
          <w:sz w:val="28"/>
          <w:szCs w:val="28"/>
        </w:rPr>
        <w:t>ПРОЕКТ</w:t>
      </w: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КОЛОБОВСКОГО ГОРОДСКОГО ПОСЕЛЕНИЯ</w:t>
      </w: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</w:t>
      </w: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013D49" w:rsidRDefault="00013D49" w:rsidP="00F1722E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013D49" w:rsidRDefault="00013D49" w:rsidP="00F1722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13D49" w:rsidRDefault="00013D49" w:rsidP="00F1722E">
      <w:pPr>
        <w:rPr>
          <w:sz w:val="28"/>
          <w:szCs w:val="28"/>
        </w:rPr>
      </w:pP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13D49" w:rsidRDefault="00013D49" w:rsidP="00F1722E">
      <w:pPr>
        <w:rPr>
          <w:sz w:val="28"/>
          <w:szCs w:val="28"/>
        </w:rPr>
      </w:pPr>
      <w:r>
        <w:rPr>
          <w:sz w:val="28"/>
          <w:szCs w:val="28"/>
        </w:rPr>
        <w:t>от _______2015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</w:t>
      </w:r>
    </w:p>
    <w:p w:rsidR="00013D49" w:rsidRDefault="00013D49" w:rsidP="00F1722E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Колобово</w:t>
      </w:r>
    </w:p>
    <w:p w:rsidR="00013D49" w:rsidRDefault="00013D49" w:rsidP="00F1722E"/>
    <w:p w:rsidR="00013D49" w:rsidRDefault="00013D49" w:rsidP="00F1722E"/>
    <w:p w:rsidR="00013D49" w:rsidRDefault="00013D49" w:rsidP="00F1722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Колобовского городского поселения за 2014 год.</w:t>
      </w:r>
    </w:p>
    <w:p w:rsidR="00013D49" w:rsidRDefault="00013D49" w:rsidP="00F1722E">
      <w:pPr>
        <w:rPr>
          <w:sz w:val="28"/>
          <w:szCs w:val="28"/>
        </w:rPr>
      </w:pP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информацию, представленную Администрацией Колобовского городского поселения об исполнении бюджета Колобовского городского поселения за 2014 год, учитывая результаты публичных слушаний по исполнению бюджета Колобовского городского поселения за 2014 год и рекомендации комиссии Совета Колобовского городского поселения по бюджету, финансовой, экономической и налоговой политике, Совет Колобовского городского поселения  решил: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1.Утвердить отчет об исполнении бюджета Колобовского городского поселения за 2014 год по доходам  в сумме 18498,5 тыс. рублей , по расходам в сумме 17609,5 тыс. рублей (Приложение №1).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Принять к сведению информацию о: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расходовании резервного фонда в 2014 году;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погашении бюджетных кредитов в 2014 году;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предоставлении муниципальных гарантий в 2014 году;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муниципальных заимствованиях в 2014 году;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 состоянии муниципального долга на начало и конец финансового года;          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3.Рекомендовать Администрации  Колобовского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Опубликовать настоящее решение в «Вестнике Колобовского городского поселения».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Настоящее решение вступает в силу со дня его официального опубликования в «Вестнике Колобовского городского поселения».</w:t>
      </w:r>
    </w:p>
    <w:p w:rsidR="00013D49" w:rsidRDefault="00013D49" w:rsidP="00F1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013D49" w:rsidRDefault="00013D49" w:rsidP="00F1722E">
      <w:pPr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013D49" w:rsidRDefault="00013D49" w:rsidP="00F1722E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Л.Е.Корулина</w:t>
      </w:r>
    </w:p>
    <w:p w:rsidR="00013D49" w:rsidRDefault="00013D49" w:rsidP="00F1722E">
      <w:pPr>
        <w:jc w:val="center"/>
        <w:rPr>
          <w:sz w:val="28"/>
          <w:szCs w:val="28"/>
        </w:rPr>
      </w:pPr>
    </w:p>
    <w:p w:rsidR="00013D49" w:rsidRDefault="00013D49" w:rsidP="00F172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Приложение к Решению Совета Колобовского</w:t>
      </w:r>
    </w:p>
    <w:p w:rsidR="00013D49" w:rsidRDefault="00013D49" w:rsidP="00F172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___________2015   №___</w:t>
      </w: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Исполнение  бюджета  Колобовского городского поселения  по доходам  за  2014 года.</w:t>
      </w:r>
    </w:p>
    <w:p w:rsidR="00013D49" w:rsidRDefault="00013D49" w:rsidP="00F1722E">
      <w:pPr>
        <w:jc w:val="center"/>
        <w:rPr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Утвержде</w:t>
            </w:r>
          </w:p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</w:t>
            </w:r>
          </w:p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013D49" w:rsidRPr="00F241CC" w:rsidRDefault="00013D49" w:rsidP="008844F1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5755100,00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5755617,21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013D49" w:rsidRPr="00F241CC" w:rsidRDefault="00013D49" w:rsidP="008844F1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3622,75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013D49" w:rsidRPr="00F241CC" w:rsidRDefault="00013D49" w:rsidP="008844F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1440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35018,05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100,05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013D49" w:rsidRPr="00F241CC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367986,00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289523,30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013D49" w:rsidRPr="00F241CC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6521,51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013D49" w:rsidRPr="00F241CC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546296,00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495986,65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3060" w:type="dxa"/>
          </w:tcPr>
          <w:p w:rsidR="00013D49" w:rsidRPr="00F241CC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35027,00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-24914,26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179701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179700,50</w:t>
            </w:r>
          </w:p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13D49" w:rsidRPr="00B616B3">
        <w:trPr>
          <w:trHeight w:val="1380"/>
        </w:trPr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ставкам.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58696,99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182 1 06 06013 10 0000 110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Земельный аналог, взимаемый по ставкам, установленным в соответствии с подпунктом 1 пункта 1 ст 394 НК РФ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610452,54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606251,02</w:t>
            </w:r>
          </w:p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182 1 06 06023 10 0000 110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Земельный аналог, взимаемый по ставкам, установленным в соответствии с подпунктом 2 пункта 1 ст 394 НК РФ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301722,01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24530,00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10 0000 120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97980,83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114,9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имущества.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10 0000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 ,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24459,00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24450,70</w:t>
            </w:r>
          </w:p>
        </w:tc>
        <w:tc>
          <w:tcPr>
            <w:tcW w:w="823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013D49" w:rsidRPr="00B616B3" w:rsidRDefault="00013D49" w:rsidP="008844F1">
            <w:pPr>
              <w:rPr>
                <w:sz w:val="20"/>
                <w:szCs w:val="20"/>
              </w:rPr>
            </w:pPr>
          </w:p>
        </w:tc>
      </w:tr>
      <w:tr w:rsidR="00013D49" w:rsidRPr="00B616B3">
        <w:trPr>
          <w:trHeight w:val="1120"/>
        </w:trPr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933 1 13 01995 10 0000 130</w:t>
            </w:r>
          </w:p>
        </w:tc>
        <w:tc>
          <w:tcPr>
            <w:tcW w:w="3060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услуг(работ) получателями средств бюджетов поселений</w:t>
            </w:r>
          </w:p>
        </w:tc>
        <w:tc>
          <w:tcPr>
            <w:tcW w:w="126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19954,00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933 1 14 06013 10 0000 430</w:t>
            </w:r>
          </w:p>
        </w:tc>
        <w:tc>
          <w:tcPr>
            <w:tcW w:w="3060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9300,00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9350,25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</w:tr>
      <w:tr w:rsidR="00013D49" w:rsidRPr="00B616B3">
        <w:tc>
          <w:tcPr>
            <w:tcW w:w="2988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  <w:r w:rsidRPr="00B255B4">
              <w:rPr>
                <w:b/>
                <w:bCs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013D49" w:rsidRPr="00B255B4" w:rsidRDefault="00013D49" w:rsidP="00884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8084175,54</w:t>
            </w:r>
          </w:p>
        </w:tc>
        <w:tc>
          <w:tcPr>
            <w:tcW w:w="1440" w:type="dxa"/>
          </w:tcPr>
          <w:p w:rsidR="00013D49" w:rsidRPr="00B255B4" w:rsidRDefault="00013D49" w:rsidP="00884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7903959,51</w:t>
            </w:r>
          </w:p>
        </w:tc>
        <w:tc>
          <w:tcPr>
            <w:tcW w:w="823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97,8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933 2 02 01001 10 0000 151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6410100,00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933 2 02 02999 10 0000 151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532500,00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532500,00</w:t>
            </w:r>
          </w:p>
        </w:tc>
        <w:tc>
          <w:tcPr>
            <w:tcW w:w="823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933 2 02 03015 10 0000 151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134300,00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13D49" w:rsidRPr="00B616B3">
        <w:tc>
          <w:tcPr>
            <w:tcW w:w="2988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933 2 02 03024 10 0000 151</w:t>
            </w:r>
          </w:p>
        </w:tc>
        <w:tc>
          <w:tcPr>
            <w:tcW w:w="3060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Федерации.</w:t>
            </w:r>
          </w:p>
        </w:tc>
        <w:tc>
          <w:tcPr>
            <w:tcW w:w="126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1611900,00</w:t>
            </w:r>
          </w:p>
        </w:tc>
        <w:tc>
          <w:tcPr>
            <w:tcW w:w="1440" w:type="dxa"/>
          </w:tcPr>
          <w:p w:rsidR="00013D49" w:rsidRPr="00B616B3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1611900,00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13D49" w:rsidRPr="00B616B3">
        <w:tc>
          <w:tcPr>
            <w:tcW w:w="2988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933 2 02  02216 10 0000 151</w:t>
            </w:r>
          </w:p>
        </w:tc>
        <w:tc>
          <w:tcPr>
            <w:tcW w:w="3060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 домов населенных пунктов</w:t>
            </w:r>
          </w:p>
        </w:tc>
        <w:tc>
          <w:tcPr>
            <w:tcW w:w="126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1 000 000 ,00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1000 000,00</w:t>
            </w:r>
          </w:p>
        </w:tc>
        <w:tc>
          <w:tcPr>
            <w:tcW w:w="823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13D49" w:rsidRPr="00B616B3">
        <w:tc>
          <w:tcPr>
            <w:tcW w:w="2988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933 2 02 031191 10 0000 151</w:t>
            </w:r>
          </w:p>
        </w:tc>
        <w:tc>
          <w:tcPr>
            <w:tcW w:w="3060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1133600,00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1133600,00</w:t>
            </w:r>
          </w:p>
        </w:tc>
        <w:tc>
          <w:tcPr>
            <w:tcW w:w="823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13D49" w:rsidRPr="00B616B3">
        <w:tc>
          <w:tcPr>
            <w:tcW w:w="2988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933 2 19 05000 10 0000 151</w:t>
            </w:r>
          </w:p>
        </w:tc>
        <w:tc>
          <w:tcPr>
            <w:tcW w:w="3060" w:type="dxa"/>
          </w:tcPr>
          <w:p w:rsidR="00013D49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6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-227851,47</w:t>
            </w:r>
          </w:p>
        </w:tc>
        <w:tc>
          <w:tcPr>
            <w:tcW w:w="1440" w:type="dxa"/>
          </w:tcPr>
          <w:p w:rsidR="00013D49" w:rsidRDefault="00013D49" w:rsidP="00884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-227851,47</w:t>
            </w:r>
          </w:p>
        </w:tc>
        <w:tc>
          <w:tcPr>
            <w:tcW w:w="823" w:type="dxa"/>
          </w:tcPr>
          <w:p w:rsidR="00013D49" w:rsidRPr="00B616B3" w:rsidRDefault="00013D49" w:rsidP="008844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3D49" w:rsidRPr="00B255B4">
        <w:tc>
          <w:tcPr>
            <w:tcW w:w="2988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  <w:r w:rsidRPr="00B255B4">
              <w:rPr>
                <w:b/>
                <w:bCs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013D49" w:rsidRPr="00B255B4" w:rsidRDefault="00013D49" w:rsidP="00884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10594548,53</w:t>
            </w:r>
          </w:p>
        </w:tc>
        <w:tc>
          <w:tcPr>
            <w:tcW w:w="1440" w:type="dxa"/>
          </w:tcPr>
          <w:p w:rsidR="00013D49" w:rsidRPr="00B255B4" w:rsidRDefault="00013D49" w:rsidP="00884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10594548,53</w:t>
            </w:r>
          </w:p>
        </w:tc>
        <w:tc>
          <w:tcPr>
            <w:tcW w:w="823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013D49" w:rsidRPr="00B255B4">
        <w:tc>
          <w:tcPr>
            <w:tcW w:w="2988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  <w:r w:rsidRPr="00B255B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013D49" w:rsidRPr="00B255B4" w:rsidRDefault="00013D49" w:rsidP="008844F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13D49" w:rsidRPr="00B255B4" w:rsidRDefault="00013D49" w:rsidP="00884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18678724,07</w:t>
            </w:r>
          </w:p>
        </w:tc>
        <w:tc>
          <w:tcPr>
            <w:tcW w:w="1440" w:type="dxa"/>
          </w:tcPr>
          <w:p w:rsidR="00013D49" w:rsidRPr="00B255B4" w:rsidRDefault="00013D49" w:rsidP="008844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18498508,04</w:t>
            </w:r>
          </w:p>
        </w:tc>
        <w:tc>
          <w:tcPr>
            <w:tcW w:w="823" w:type="dxa"/>
          </w:tcPr>
          <w:p w:rsidR="00013D49" w:rsidRPr="00B255B4" w:rsidRDefault="00013D49" w:rsidP="008844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99,0</w:t>
            </w:r>
          </w:p>
        </w:tc>
      </w:tr>
    </w:tbl>
    <w:p w:rsidR="00013D49" w:rsidRDefault="00013D49" w:rsidP="00F1722E"/>
    <w:p w:rsidR="00013D49" w:rsidRDefault="00013D49" w:rsidP="00F1722E">
      <w:pPr>
        <w:pStyle w:val="BodyText"/>
        <w:rPr>
          <w:b/>
          <w:bCs/>
        </w:rPr>
      </w:pPr>
      <w:r w:rsidRPr="00775EA2">
        <w:rPr>
          <w:b/>
          <w:bCs/>
        </w:rPr>
        <w:t>Исполнение бюджета Колобовского городского поселения по ведомственной  структуре расходов бюджета поселения за 2014год</w:t>
      </w:r>
      <w:r>
        <w:rPr>
          <w:b/>
          <w:bCs/>
        </w:rPr>
        <w:t xml:space="preserve"> </w:t>
      </w:r>
    </w:p>
    <w:p w:rsidR="00013D49" w:rsidRDefault="00013D49" w:rsidP="00F1722E"/>
    <w:p w:rsidR="00013D49" w:rsidRDefault="00013D49" w:rsidP="00F1722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8"/>
        <w:gridCol w:w="610"/>
        <w:gridCol w:w="539"/>
        <w:gridCol w:w="563"/>
        <w:gridCol w:w="848"/>
        <w:gridCol w:w="540"/>
        <w:gridCol w:w="1620"/>
        <w:gridCol w:w="1260"/>
        <w:gridCol w:w="643"/>
      </w:tblGrid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Код глав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ного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расп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оряд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ител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Раз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дел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Под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раз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дел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Целевая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статья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Вид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расх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одов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% выпол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нения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  <w:r w:rsidRPr="00371099">
              <w:rPr>
                <w:b/>
                <w:bCs/>
              </w:rPr>
              <w:t>Администрация Колобовского городского поселения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  <w:r w:rsidRPr="00371099">
              <w:rPr>
                <w:b/>
                <w:bCs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функций органов местного самоуправления Колобовского городского поселения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3090027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2848190,43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2836112,60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99,6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функций органов местного самоуправления Колобовского городского поселения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3090027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550294,84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550274,64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функций органов местного самоуправления Колобовского городского поселения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3090027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54838,73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54838,73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Осуществление деятельности Главы Администрации Колобовского городского поселения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3090028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981276,00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981274,73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Резервные фонды местных администраций в рамках непрограммной деятельности по непрограммным направлениям деятельности органов местного самоуправления Колобовского городского поселения. (Иные бюджетные ассигнования)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3192031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0,00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 и памятными датами и другие мероприятия в рамках непрограммных  мероприятий в рамках непрограммной деятельности органов местного самоуправления Колобовского городского поселения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3190029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49085,40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48100,00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98,0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Расходы на содержание имущества, связанные с деятельностью органов местного самоуправления Колобовского городского поселения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3190030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28620,00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28620,00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Взносы в Совет муниципальных образований Ивановской области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поселения.</w:t>
            </w:r>
          </w:p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(Иные бюджетные ассигнования)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3190034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5250,00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5244,00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99,9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color w:val="000000"/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Субсидии организациям на оказание социально-значимых бытовых услуг в рамках непрограммных мероприятий по непрограммным направлениям деятельности органов местного самоуправления Колобовского городского поселения(Иные бюджетные ассигнования)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3496011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30002,00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30002,00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3295118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133421,00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133421,00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мероприятий по реализации полномочий Российской Федерации по первичному воинскому учету на территориях, где отсутствуют военные комиссариаты(Закупка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3295118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879,00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879,00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color w:val="000000"/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Поддержка в постоянной готовности сил и средств к реагированию на ЧС на объектах, расположенных на территории Колобовского городского поселения в рамках подпрограммы «Осуществление мероприятий в области ГОЧС»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0110009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выполнения работ по противопожарным мероприятиям   в рамках подпрограммы «Осуществление мер по пожарной безопасности»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0120010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128669,00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128669,00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Строительство пирсов и поъездных путей с твердым покрытием  к пожарным водоемам в рамках подпрограммы «Осуществление мер по пожарной безопасности» муниципальной программы «Обеспечение деятельности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экстримизма»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0120011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99599,00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99599,00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Предоставление субсидий на укрепление материально-технической базы ОО «ДПО ШМР ИО» для реализации мероприятий по осуществлению уставной деятельности в рамках подпрограммы «Осуществление мер по пожарной безопасности»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  <w:r w:rsidRPr="00371099">
              <w:rPr>
                <w:color w:val="000000"/>
                <w:sz w:val="20"/>
                <w:szCs w:val="20"/>
              </w:rPr>
              <w:t>(предоставление субсидии некоммерческим организациям)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0126009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630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10000,00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выполнения работ по оборудованию и содержанию мест массового отдыха людей на водных объектах поселения в рамках подпрограммы «Обеспечение мероприятий по безопасности людей на водных объектах поселения» муниципальной программы  «Обеспечение мероприятий в       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на 2014- 2016 годы.»</w:t>
            </w:r>
            <w:r w:rsidRPr="0037109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 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0130012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7104,57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7104,57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Содержание и ремонт автомобильных дорог, мостов и переходов  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 на 2014- 2016 годы»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0210014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3008461,00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2315160,53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77,0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Разработка проектно-сметной документации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поселения» на 2014-2016 годы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0210015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9835,00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9835,00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Строительство (реконструкция)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 на 2014-2016 годы»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0218051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1000 000,00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1 000 000,00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Приобретение и установка знаков дорожного движения на территории населенных пунктов поселения в рамках подпрограммы «Содержание и ремонт дорог, мостов и переходов внутри населенных пунктов поселения» муниципальной программы «Развитие автомобильных дорог на территории Колобовского городского поселения на 2014- 2016 годы»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09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0220016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174953,86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172330,32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98,5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color w:val="000000"/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выполнения работ по ремонту муниципального жилого фонда в рамках подпрограммы «Содержание и ремонт муниципального жилого фонда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0320017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2478,00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2478,00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color w:val="000000"/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выполнения  работ по ремонту печей и замене оконных блоков и дверей в муниципальном жилом фонде поселения  в рамках подпрограммы «Обеспечение энергосбережения и энергетической эффективности в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0330018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66925,00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66924,75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Установка бытовых приборов учета газа и воды в муниципальном жилом фонде Колобовского городского поселения в рамках подпрограммы «Обеспечение энергосбережения и энергетической эффективности в Колобовском городском поселении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поселения»(Закупка товаров, работ и услуг для государственных (муниципальных) нужд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0330037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190359,00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190358,80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Техническая инвентаризация объектов муниципальной собственности и культурного наследия Колобовского городского поселения в рамках подпрограммы «Эффективное управление муниципальной собственностью и земельными ресурсами» муниципальной программы «Совершенствование управлением муниципальной собственностью Колобовского городского поселения на 2014- 2016 годы»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0410020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14610,15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14610,15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Оформление невостребованных земель сельскохозяйственного назначения в собственность поселения и доведение информации до заинтересованных лиц  в рамках подпрограммы «Эффективное управление муниципальной собственностью и земельными ресурсами» муниципальной программы «Совершенствование управлением муниципальной собственностью Колобовского городского поселения на 2014- 2016 годы»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  <w:p w:rsidR="00013D49" w:rsidRDefault="00013D49" w:rsidP="008844F1"/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0410021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4925,00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4925,00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Проведение мероприятий по внесению изменений в Генеральный план поселения в рамках подпрограммы «Эффективное управление муниципальной собственностью и земельными ресурсами поселения» муниципальной программы «Совершенствование управлением муниципальной собственностью Колобовского городского поселения на 2014-2016 годы»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0410039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45500,00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45500,00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выполнения ремонта объектов инфраструктуры в рамках подпрограммы «Развитие инженерной инфраструктуры Колобовского городского поселения» муниципальной программы «Обеспечение комфортным и доступным жильем, услугами жилищно-коммунального хозяйства населения Колобовского городского поселения» на 2014-2016 годы</w:t>
            </w:r>
            <w:r w:rsidRPr="0037109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  <w:p w:rsidR="00013D49" w:rsidRPr="00371099" w:rsidRDefault="00013D49" w:rsidP="008844F1">
            <w:pPr>
              <w:rPr>
                <w:sz w:val="20"/>
                <w:szCs w:val="20"/>
                <w:highlight w:val="yellow"/>
              </w:rPr>
            </w:pPr>
            <w:r w:rsidRPr="00371099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0340038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248000,00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247992,37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99,9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Предоставление субсидий ресурсоснабжающим организациям на подготовку к отопительному периоду в рамках  подпрограммы «Развитие инженерных инфраструктур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 на 2014-2016 годы» (Иные бюджетные ассигнования)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0346010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340438,00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340438,00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Осуществление переданных государственных полномочий по предоставлению субсидий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 с их предельными индексами роста в рамках иных непрограммных мероприятий по непрограммным направлениям деятельности органов местного самоуправления Колобовского городского поселения</w:t>
            </w:r>
            <w:r w:rsidRPr="00371099">
              <w:rPr>
                <w:color w:val="000000"/>
                <w:sz w:val="20"/>
                <w:szCs w:val="20"/>
              </w:rPr>
              <w:t xml:space="preserve"> (Иные бюджетные ассигнования)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02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3498025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478300,00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307876,93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64,4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Оплата электроэнергии за уличное освещение в рамках подпрограммы  Организация и обеспечение уличного освещения на территории Колобовского городского поселения» муниципальной программы Обеспечение мероприятий по благоустройству населенных пунктов Колобовского городского поселения на 2014-2016 годы»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051022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787457,38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687457,38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87,3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в рамках подпрограммы  Организация и обеспечение уличного освещения на территории Колобовского городского поселения» муниципальной программы Обеспечение мероприятий по благоустройству населенных пунктов Колобовского городского поселения на 2014-2016 годы»</w:t>
            </w:r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0510023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673348,14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673348,14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color w:val="000000"/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Содержание и ремонт памятников, обелисков, мест захоронения в рамках подпрограммы «Обеспечение мероприятий по содержанию и ремонту памятников и обелисков, содержание кладбищ» муниципальной программы  «Обеспечение мероприятий по благоустройству населенных пунктов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0520024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21053,34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21053,34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Прочие мероприятия по благоустройству территории Колобовского городского поселения в рамках подпрограммы «Организация благоустройства и озеленения территории поселения» муниципальной программы  «Обеспечение мероприятий по благоустройству населенных пунктов Колобовского городского поселения на 2014-2016 годы»</w:t>
            </w:r>
            <w:r w:rsidRPr="00371099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0520025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764954,85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762279,79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99,7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Установка узла учета тепловой энергии  в муниципальном учреждении Колобовского городского поселения в рамках подпрограммы «Обеспечение энергосбережения и энергетической эффективности в Колобовского городского поселения»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 на 2014-2016 годы»</w:t>
            </w:r>
            <w:r w:rsidRPr="00371099">
              <w:rPr>
                <w:color w:val="000000"/>
                <w:sz w:val="20"/>
                <w:szCs w:val="20"/>
              </w:rPr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0330019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89000,00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79093,38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88,9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1328297,67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1168268,35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88,0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Расходы, связанные с доведением средней заработной платы работникам культуры до средней заработной платы в Ивановской области в рамках подпрограммы 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на 2014-2016 годы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0618034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301546,00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301546,00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1098230,33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1098047,54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««Обеспечение деятельности, сохранение и развитие учреждений культуры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(Иные бюджетные ассигнования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0610026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35308,00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34811,52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98,6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«Обеспечение информационно-библиотечного обслуживания населения» 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0620026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507522,00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387091,27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76,3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Расходы, связанные с доведением средней заработной платы работникам культуры до средней заработной платы в Ивановской области в рамках подпрограммы «Обеспечение информационно-библиотечного обслуживания населения» муниципальной программы «Развитие культуры и спорта на территории Колобовского городского поселения» на 2014-2016 годы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0628034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230954,00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230954,00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371099">
            <w:pPr>
              <w:jc w:val="both"/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поселения в рамках подпрограммы «Обеспечение информационно-библиотечного обслуживания населения»  муниципальной программы «Развитие культуры и спорта на территории Колобовского городского поселения на 2014-2016 годы»</w:t>
            </w:r>
          </w:p>
          <w:p w:rsidR="00013D49" w:rsidRDefault="00013D49" w:rsidP="008844F1">
            <w:r w:rsidRPr="00371099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0620026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52841,10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45161,88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85,5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Обеспечение деятельности муниципального казённого учреждения «Культурно-досуговый центр Колобовского городского поселнния» в рамках подпрограммы «Развитие физической культуры и спорта на территории Колобовского городского поселения» муниципальной программы «Развитие культуры и спорта на территории Колобовского городского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0630026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185835,90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185835,90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непрограммных мероприятий по непрограммным направлениям деятельности органов местного самоуправления Колобовского городского поселения</w:t>
            </w:r>
            <w:r w:rsidRPr="00371099">
              <w:rPr>
                <w:color w:val="000000"/>
                <w:sz w:val="20"/>
                <w:szCs w:val="20"/>
              </w:rPr>
              <w:t>.(Закупка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3190033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144,00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непрограммных мероприятий по непрограммным направлениям деятельности органов местного самоуправления Колобовского городского поселения. (Социальное обеспечение и иные выплаты населению)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3190033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14400,00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14400,00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color w:val="000000"/>
                <w:sz w:val="20"/>
                <w:szCs w:val="20"/>
              </w:rPr>
              <w:t>Осуществление переданных государственных полномочий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непрограммных мероприятий по непрограммным направлениям деятельности органов местного самоуправления Колобовского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3398018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1133600,00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1127932,00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99,5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color w:val="000000"/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помещений в рамках непрограммных мероприятий по непрограммным направлениям деятельности</w:t>
            </w:r>
            <w:r w:rsidRPr="00371099">
              <w:rPr>
                <w:color w:val="000000"/>
                <w:sz w:val="20"/>
                <w:szCs w:val="20"/>
              </w:rPr>
              <w:t xml:space="preserve">  органов местного самоуправления Колобовского городского поселения(Закупка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04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3395082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1133600,00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1133600,00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>
        <w:tc>
          <w:tcPr>
            <w:tcW w:w="29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Процентные платежи по муниципальному долгу в рамках иных непрограммных мероприятий по непограммным направлениям деятельности органов местного самоуправления Колобовского городского поселения (Обслуживание государственного (муниципального) долга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13</w:t>
            </w: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01</w:t>
            </w: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3190035</w:t>
            </w: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700</w:t>
            </w: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6015,31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6015,31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sz w:val="20"/>
                <w:szCs w:val="20"/>
              </w:rPr>
            </w:pPr>
            <w:r w:rsidRPr="00371099">
              <w:rPr>
                <w:sz w:val="20"/>
                <w:szCs w:val="20"/>
              </w:rPr>
              <w:t>100,0</w:t>
            </w:r>
          </w:p>
        </w:tc>
      </w:tr>
      <w:tr w:rsidR="00013D49" w:rsidRPr="005C614C">
        <w:tc>
          <w:tcPr>
            <w:tcW w:w="2948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  <w:r w:rsidRPr="0037109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0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  <w:r w:rsidRPr="00371099">
              <w:rPr>
                <w:b/>
                <w:bCs/>
                <w:sz w:val="20"/>
                <w:szCs w:val="20"/>
              </w:rPr>
              <w:t>18896123,00</w:t>
            </w:r>
          </w:p>
        </w:tc>
        <w:tc>
          <w:tcPr>
            <w:tcW w:w="1260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  <w:r w:rsidRPr="00371099">
              <w:rPr>
                <w:b/>
                <w:bCs/>
                <w:sz w:val="20"/>
                <w:szCs w:val="20"/>
              </w:rPr>
              <w:t>17609464,92</w:t>
            </w:r>
          </w:p>
        </w:tc>
        <w:tc>
          <w:tcPr>
            <w:tcW w:w="643" w:type="dxa"/>
          </w:tcPr>
          <w:p w:rsidR="00013D49" w:rsidRPr="00371099" w:rsidRDefault="00013D49" w:rsidP="008844F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013D49" w:rsidRPr="005C614C" w:rsidRDefault="00013D49" w:rsidP="00F1722E">
      <w:pPr>
        <w:rPr>
          <w:b/>
          <w:bCs/>
        </w:rPr>
      </w:pPr>
    </w:p>
    <w:p w:rsidR="00013D49" w:rsidRDefault="00013D49" w:rsidP="00F1722E"/>
    <w:p w:rsidR="00013D49" w:rsidRDefault="00013D49" w:rsidP="00F1722E"/>
    <w:p w:rsidR="00013D49" w:rsidRPr="00BD6163" w:rsidRDefault="00013D49" w:rsidP="00F1722E">
      <w:pPr>
        <w:jc w:val="center"/>
        <w:rPr>
          <w:b/>
          <w:bCs/>
          <w:sz w:val="28"/>
          <w:szCs w:val="28"/>
        </w:rPr>
      </w:pPr>
      <w:r w:rsidRPr="00BD6163">
        <w:rPr>
          <w:b/>
          <w:bCs/>
          <w:sz w:val="28"/>
          <w:szCs w:val="28"/>
        </w:rPr>
        <w:t>Отчет  о расходовании резервного фонда в 201</w:t>
      </w:r>
      <w:r>
        <w:rPr>
          <w:b/>
          <w:bCs/>
          <w:sz w:val="28"/>
          <w:szCs w:val="28"/>
        </w:rPr>
        <w:t>4</w:t>
      </w:r>
      <w:r w:rsidRPr="00BD6163">
        <w:rPr>
          <w:b/>
          <w:bCs/>
          <w:sz w:val="28"/>
          <w:szCs w:val="28"/>
        </w:rPr>
        <w:t xml:space="preserve"> году.</w:t>
      </w:r>
    </w:p>
    <w:p w:rsidR="00013D49" w:rsidRDefault="00013D49" w:rsidP="00F1722E">
      <w:r>
        <w:t>Средства резервного фонда Колобовского городского поселения в 2014 году запланированы в сумме 100,0 тыс. руб.Израсходованы:</w:t>
      </w:r>
    </w:p>
    <w:p w:rsidR="00013D49" w:rsidRPr="007649E5" w:rsidRDefault="00013D49" w:rsidP="00F1722E">
      <w:r>
        <w:t>-</w:t>
      </w:r>
      <w:r w:rsidRPr="007649E5">
        <w:t xml:space="preserve"> на </w:t>
      </w:r>
      <w:r>
        <w:t>оплату за электроэнергии по уличному освещению (решение Совета Колобовского городского поселения № 52 от 26.12.2014  р. 0503 ст.0510022 вид 244КОСГУ 223)</w:t>
      </w:r>
    </w:p>
    <w:p w:rsidR="00013D49" w:rsidRDefault="00013D49" w:rsidP="00F1722E"/>
    <w:p w:rsidR="00013D49" w:rsidRDefault="00013D49" w:rsidP="00F1722E">
      <w:pPr>
        <w:jc w:val="center"/>
        <w:rPr>
          <w:b/>
          <w:bCs/>
          <w:sz w:val="28"/>
          <w:szCs w:val="28"/>
        </w:rPr>
      </w:pPr>
      <w:r w:rsidRPr="00BD6163">
        <w:rPr>
          <w:b/>
          <w:bCs/>
          <w:sz w:val="28"/>
          <w:szCs w:val="28"/>
        </w:rPr>
        <w:t>Отчет о погашении бюджетных кредитов в 201</w:t>
      </w:r>
      <w:r>
        <w:rPr>
          <w:b/>
          <w:bCs/>
          <w:sz w:val="28"/>
          <w:szCs w:val="28"/>
        </w:rPr>
        <w:t>4</w:t>
      </w:r>
      <w:r w:rsidRPr="00BD6163">
        <w:rPr>
          <w:b/>
          <w:bCs/>
          <w:sz w:val="28"/>
          <w:szCs w:val="28"/>
        </w:rPr>
        <w:t xml:space="preserve"> году</w:t>
      </w:r>
    </w:p>
    <w:p w:rsidR="00013D49" w:rsidRDefault="00013D49" w:rsidP="00F1722E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6"/>
        <w:gridCol w:w="3744"/>
        <w:gridCol w:w="1980"/>
      </w:tblGrid>
      <w:tr w:rsidR="00013D49">
        <w:tc>
          <w:tcPr>
            <w:tcW w:w="2736" w:type="dxa"/>
          </w:tcPr>
          <w:p w:rsidR="00013D49" w:rsidRDefault="00013D49" w:rsidP="00371099">
            <w:pPr>
              <w:jc w:val="center"/>
            </w:pPr>
            <w:r>
              <w:t>Код классификации источников финансирования дефицита бюджетов</w:t>
            </w:r>
          </w:p>
        </w:tc>
        <w:tc>
          <w:tcPr>
            <w:tcW w:w="3744" w:type="dxa"/>
          </w:tcPr>
          <w:p w:rsidR="00013D49" w:rsidRDefault="00013D49" w:rsidP="00371099">
            <w:pPr>
              <w:jc w:val="center"/>
            </w:pPr>
            <w: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980" w:type="dxa"/>
          </w:tcPr>
          <w:p w:rsidR="00013D49" w:rsidRDefault="00013D49" w:rsidP="00371099">
            <w:pPr>
              <w:jc w:val="center"/>
            </w:pPr>
            <w:r>
              <w:t>2014 год</w:t>
            </w:r>
          </w:p>
          <w:p w:rsidR="00013D49" w:rsidRDefault="00013D49" w:rsidP="00371099">
            <w:pPr>
              <w:jc w:val="center"/>
            </w:pPr>
            <w:r>
              <w:t>Сумма</w:t>
            </w:r>
          </w:p>
          <w:p w:rsidR="00013D49" w:rsidRDefault="00013D49" w:rsidP="00371099">
            <w:pPr>
              <w:jc w:val="center"/>
            </w:pPr>
            <w:r>
              <w:t>тыс. руб</w:t>
            </w:r>
          </w:p>
        </w:tc>
      </w:tr>
      <w:tr w:rsidR="00013D49">
        <w:tc>
          <w:tcPr>
            <w:tcW w:w="2736" w:type="dxa"/>
          </w:tcPr>
          <w:p w:rsidR="00013D49" w:rsidRDefault="00013D49" w:rsidP="00371099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013D49" w:rsidRDefault="00013D49" w:rsidP="00371099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013D49" w:rsidRDefault="00013D49" w:rsidP="00371099">
            <w:pPr>
              <w:jc w:val="center"/>
            </w:pPr>
            <w:r>
              <w:t>3</w:t>
            </w:r>
          </w:p>
        </w:tc>
      </w:tr>
      <w:tr w:rsidR="00013D49">
        <w:tc>
          <w:tcPr>
            <w:tcW w:w="2736" w:type="dxa"/>
          </w:tcPr>
          <w:p w:rsidR="00013D49" w:rsidRDefault="00013D49" w:rsidP="008844F1">
            <w:r>
              <w:t>9330103000000 0000 700</w:t>
            </w:r>
          </w:p>
        </w:tc>
        <w:tc>
          <w:tcPr>
            <w:tcW w:w="3744" w:type="dxa"/>
          </w:tcPr>
          <w:p w:rsidR="00013D49" w:rsidRDefault="00013D49" w:rsidP="008844F1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013D49" w:rsidRDefault="00013D49" w:rsidP="008844F1">
            <w:r>
              <w:t>0,00</w:t>
            </w:r>
          </w:p>
        </w:tc>
      </w:tr>
      <w:tr w:rsidR="00013D49">
        <w:tc>
          <w:tcPr>
            <w:tcW w:w="2736" w:type="dxa"/>
          </w:tcPr>
          <w:p w:rsidR="00013D49" w:rsidRDefault="00013D49" w:rsidP="008844F1">
            <w:r>
              <w:t>9330103000000 0000 800</w:t>
            </w:r>
          </w:p>
        </w:tc>
        <w:tc>
          <w:tcPr>
            <w:tcW w:w="3744" w:type="dxa"/>
          </w:tcPr>
          <w:p w:rsidR="00013D49" w:rsidRDefault="00013D49" w:rsidP="008844F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013D49" w:rsidRDefault="00013D49" w:rsidP="008844F1">
            <w:r>
              <w:t>-350,00</w:t>
            </w:r>
          </w:p>
        </w:tc>
      </w:tr>
      <w:tr w:rsidR="00013D49">
        <w:tc>
          <w:tcPr>
            <w:tcW w:w="2736" w:type="dxa"/>
          </w:tcPr>
          <w:p w:rsidR="00013D49" w:rsidRDefault="00013D49" w:rsidP="008844F1">
            <w:r>
              <w:t>9330103000010 0000710</w:t>
            </w:r>
          </w:p>
        </w:tc>
        <w:tc>
          <w:tcPr>
            <w:tcW w:w="3744" w:type="dxa"/>
          </w:tcPr>
          <w:p w:rsidR="00013D49" w:rsidRDefault="00013D49" w:rsidP="008844F1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поселений в валюте Российской Федерации</w:t>
            </w:r>
          </w:p>
        </w:tc>
        <w:tc>
          <w:tcPr>
            <w:tcW w:w="1980" w:type="dxa"/>
          </w:tcPr>
          <w:p w:rsidR="00013D49" w:rsidRDefault="00013D49" w:rsidP="008844F1">
            <w:r>
              <w:t>0,00</w:t>
            </w:r>
          </w:p>
        </w:tc>
      </w:tr>
      <w:tr w:rsidR="00013D49">
        <w:tc>
          <w:tcPr>
            <w:tcW w:w="2736" w:type="dxa"/>
          </w:tcPr>
          <w:p w:rsidR="00013D49" w:rsidRDefault="00013D49" w:rsidP="008844F1">
            <w:r>
              <w:t>9330103000010 0000810</w:t>
            </w:r>
          </w:p>
        </w:tc>
        <w:tc>
          <w:tcPr>
            <w:tcW w:w="3744" w:type="dxa"/>
          </w:tcPr>
          <w:p w:rsidR="00013D49" w:rsidRDefault="00013D49" w:rsidP="008844F1"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013D49" w:rsidRDefault="00013D49" w:rsidP="008844F1">
            <w:r>
              <w:t>-350,00</w:t>
            </w:r>
          </w:p>
        </w:tc>
      </w:tr>
    </w:tbl>
    <w:p w:rsidR="00013D49" w:rsidRDefault="00013D49" w:rsidP="00F1722E">
      <w:pPr>
        <w:rPr>
          <w:b/>
          <w:bCs/>
          <w:sz w:val="28"/>
          <w:szCs w:val="28"/>
        </w:rPr>
      </w:pPr>
    </w:p>
    <w:p w:rsidR="00013D49" w:rsidRDefault="00013D49" w:rsidP="00F1722E">
      <w:pPr>
        <w:rPr>
          <w:b/>
          <w:bCs/>
          <w:sz w:val="28"/>
          <w:szCs w:val="28"/>
        </w:rPr>
      </w:pP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 о предоставлении муниципальных гарантий в 2014 году.</w:t>
      </w:r>
    </w:p>
    <w:p w:rsidR="00013D49" w:rsidRDefault="00013D49" w:rsidP="00F1722E">
      <w:pPr>
        <w:rPr>
          <w:sz w:val="28"/>
          <w:szCs w:val="28"/>
        </w:rPr>
      </w:pPr>
      <w:r>
        <w:rPr>
          <w:sz w:val="28"/>
          <w:szCs w:val="28"/>
        </w:rPr>
        <w:t>Муниципальные гарантии в 2014 году не предоставлялись.</w:t>
      </w:r>
    </w:p>
    <w:p w:rsidR="00013D49" w:rsidRDefault="00013D49" w:rsidP="00F1722E">
      <w:pPr>
        <w:rPr>
          <w:sz w:val="28"/>
          <w:szCs w:val="28"/>
        </w:rPr>
      </w:pPr>
    </w:p>
    <w:p w:rsidR="00013D49" w:rsidRDefault="00013D49" w:rsidP="00F1722E">
      <w:pPr>
        <w:rPr>
          <w:sz w:val="28"/>
          <w:szCs w:val="28"/>
        </w:rPr>
      </w:pPr>
    </w:p>
    <w:p w:rsidR="00013D49" w:rsidRDefault="00013D49" w:rsidP="00F1722E">
      <w:pPr>
        <w:rPr>
          <w:sz w:val="28"/>
          <w:szCs w:val="28"/>
        </w:rPr>
      </w:pP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</w:p>
    <w:p w:rsidR="00013D49" w:rsidRPr="00885A3F" w:rsidRDefault="00013D49" w:rsidP="00F1722E">
      <w:pPr>
        <w:jc w:val="center"/>
        <w:rPr>
          <w:b/>
          <w:bCs/>
          <w:sz w:val="28"/>
          <w:szCs w:val="28"/>
        </w:rPr>
      </w:pPr>
      <w:r w:rsidRPr="00885A3F">
        <w:rPr>
          <w:b/>
          <w:bCs/>
          <w:sz w:val="28"/>
          <w:szCs w:val="28"/>
        </w:rPr>
        <w:t>Отчет о муниципальных заимствованиях в 201</w:t>
      </w:r>
      <w:r>
        <w:rPr>
          <w:b/>
          <w:bCs/>
          <w:sz w:val="28"/>
          <w:szCs w:val="28"/>
        </w:rPr>
        <w:t>4</w:t>
      </w:r>
      <w:r w:rsidRPr="00885A3F">
        <w:rPr>
          <w:b/>
          <w:bCs/>
          <w:sz w:val="28"/>
          <w:szCs w:val="28"/>
        </w:rPr>
        <w:t xml:space="preserve"> году.</w:t>
      </w:r>
    </w:p>
    <w:p w:rsidR="00013D49" w:rsidRDefault="00013D49" w:rsidP="00F1722E">
      <w:pPr>
        <w:rPr>
          <w:sz w:val="28"/>
          <w:szCs w:val="28"/>
        </w:rPr>
      </w:pPr>
    </w:p>
    <w:tbl>
      <w:tblPr>
        <w:tblW w:w="685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013D49" w:rsidRPr="009F44D7">
        <w:trPr>
          <w:cantSplit/>
          <w:trHeight w:val="912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3D49" w:rsidRPr="00B8536E" w:rsidRDefault="00013D49" w:rsidP="008844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3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Pr="00DA1CAC" w:rsidRDefault="00013D49" w:rsidP="008844F1">
            <w:pPr>
              <w:rPr>
                <w:b/>
                <w:bCs/>
                <w:sz w:val="28"/>
                <w:szCs w:val="28"/>
              </w:rPr>
            </w:pPr>
            <w:r w:rsidRPr="00DA1CAC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Pr="00B8536E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Pr="00B8536E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2014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Pr="00B8536E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350,0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64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-350,00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Pr="006D0364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13D49" w:rsidRPr="0072604D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13D49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49" w:rsidRDefault="00013D49" w:rsidP="008844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13D49" w:rsidRDefault="00013D49" w:rsidP="00F1722E">
      <w:pPr>
        <w:sectPr w:rsidR="00013D49" w:rsidSect="00143244">
          <w:pgSz w:w="11906" w:h="16838"/>
          <w:pgMar w:top="1079" w:right="851" w:bottom="1134" w:left="1440" w:header="709" w:footer="709" w:gutter="0"/>
          <w:cols w:space="708"/>
          <w:docGrid w:linePitch="360"/>
        </w:sectPr>
      </w:pP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 w:rsidRPr="00DA1CAC">
        <w:rPr>
          <w:b/>
          <w:bCs/>
          <w:sz w:val="28"/>
          <w:szCs w:val="28"/>
        </w:rPr>
        <w:t>Отчет о состоянии муниципального долга на начало и конец финансового года</w:t>
      </w:r>
      <w:r>
        <w:rPr>
          <w:b/>
          <w:bCs/>
          <w:sz w:val="28"/>
          <w:szCs w:val="28"/>
        </w:rPr>
        <w:t>.</w:t>
      </w: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2340"/>
      </w:tblGrid>
      <w:tr w:rsidR="00013D49" w:rsidRPr="00DA1CAC">
        <w:tc>
          <w:tcPr>
            <w:tcW w:w="4968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  <w:r w:rsidRPr="00371099">
              <w:rPr>
                <w:b/>
                <w:bCs/>
              </w:rPr>
              <w:t>Долг на 01.01.2014 г.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>
              <w:t>350,00</w:t>
            </w:r>
          </w:p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/>
        </w:tc>
        <w:tc>
          <w:tcPr>
            <w:tcW w:w="2340" w:type="dxa"/>
          </w:tcPr>
          <w:p w:rsidR="00013D49" w:rsidRPr="00DA1CAC" w:rsidRDefault="00013D49" w:rsidP="008844F1"/>
        </w:tc>
      </w:tr>
      <w:tr w:rsidR="00013D49" w:rsidRPr="00DA1CAC">
        <w:tc>
          <w:tcPr>
            <w:tcW w:w="4968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  <w:r w:rsidRPr="00371099">
              <w:rPr>
                <w:b/>
                <w:bCs/>
              </w:rPr>
              <w:t>Увеличение долга в 2014 году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>
              <w:t>0,0</w:t>
            </w:r>
          </w:p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>
            <w:r w:rsidRPr="00DA1CAC">
              <w:t>В т.ч.</w:t>
            </w:r>
          </w:p>
        </w:tc>
        <w:tc>
          <w:tcPr>
            <w:tcW w:w="2340" w:type="dxa"/>
          </w:tcPr>
          <w:p w:rsidR="00013D49" w:rsidRPr="00DA1CAC" w:rsidRDefault="00013D49" w:rsidP="008844F1"/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>
            <w:r w:rsidRPr="00DA1CAC">
              <w:t>Кредиты банков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 w:rsidRPr="00DA1CAC">
              <w:t>0,00</w:t>
            </w:r>
          </w:p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>
            <w:r w:rsidRPr="00DA1CAC">
              <w:t>Предоставление гарантий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 w:rsidRPr="00DA1CAC">
              <w:t>0,00</w:t>
            </w:r>
          </w:p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/>
        </w:tc>
        <w:tc>
          <w:tcPr>
            <w:tcW w:w="2340" w:type="dxa"/>
          </w:tcPr>
          <w:p w:rsidR="00013D49" w:rsidRPr="00DA1CAC" w:rsidRDefault="00013D49" w:rsidP="008844F1"/>
        </w:tc>
      </w:tr>
      <w:tr w:rsidR="00013D49" w:rsidRPr="00DA1CAC">
        <w:tc>
          <w:tcPr>
            <w:tcW w:w="4968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  <w:r w:rsidRPr="00371099">
              <w:rPr>
                <w:b/>
                <w:bCs/>
              </w:rPr>
              <w:t>Погашение долга в 2014 году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>
              <w:t>350,0</w:t>
            </w:r>
          </w:p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>
            <w:r w:rsidRPr="00DA1CAC">
              <w:t>В т.ч.</w:t>
            </w:r>
          </w:p>
        </w:tc>
        <w:tc>
          <w:tcPr>
            <w:tcW w:w="2340" w:type="dxa"/>
          </w:tcPr>
          <w:p w:rsidR="00013D49" w:rsidRPr="00DA1CAC" w:rsidRDefault="00013D49" w:rsidP="008844F1"/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>
            <w:r w:rsidRPr="00DA1CAC">
              <w:t>Кредиты банков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 w:rsidRPr="00DA1CAC">
              <w:t>0,00</w:t>
            </w:r>
          </w:p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>
            <w:r w:rsidRPr="00DA1CAC">
              <w:t>Исполнение гарантий (гарантийный случай)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 w:rsidRPr="00DA1CAC">
              <w:t>0,00</w:t>
            </w:r>
          </w:p>
        </w:tc>
      </w:tr>
      <w:tr w:rsidR="00013D49" w:rsidRPr="00DA1CAC">
        <w:tc>
          <w:tcPr>
            <w:tcW w:w="4968" w:type="dxa"/>
          </w:tcPr>
          <w:p w:rsidR="00013D49" w:rsidRPr="00DA1CAC" w:rsidRDefault="00013D49" w:rsidP="008844F1"/>
        </w:tc>
        <w:tc>
          <w:tcPr>
            <w:tcW w:w="2340" w:type="dxa"/>
          </w:tcPr>
          <w:p w:rsidR="00013D49" w:rsidRPr="00DA1CAC" w:rsidRDefault="00013D49" w:rsidP="008844F1"/>
        </w:tc>
      </w:tr>
      <w:tr w:rsidR="00013D49" w:rsidRPr="00DA1CAC">
        <w:tc>
          <w:tcPr>
            <w:tcW w:w="4968" w:type="dxa"/>
          </w:tcPr>
          <w:p w:rsidR="00013D49" w:rsidRPr="00371099" w:rsidRDefault="00013D49" w:rsidP="008844F1">
            <w:pPr>
              <w:rPr>
                <w:b/>
                <w:bCs/>
              </w:rPr>
            </w:pPr>
            <w:r w:rsidRPr="00371099">
              <w:rPr>
                <w:b/>
                <w:bCs/>
              </w:rPr>
              <w:t>Долг на 31.12.2014 г.</w:t>
            </w:r>
          </w:p>
        </w:tc>
        <w:tc>
          <w:tcPr>
            <w:tcW w:w="2340" w:type="dxa"/>
          </w:tcPr>
          <w:p w:rsidR="00013D49" w:rsidRPr="00DA1CAC" w:rsidRDefault="00013D49" w:rsidP="00371099">
            <w:pPr>
              <w:jc w:val="center"/>
            </w:pPr>
            <w:r>
              <w:t>0,0</w:t>
            </w:r>
          </w:p>
        </w:tc>
      </w:tr>
    </w:tbl>
    <w:p w:rsidR="00013D49" w:rsidRDefault="00013D49" w:rsidP="00F1722E">
      <w:pPr>
        <w:rPr>
          <w:sz w:val="28"/>
          <w:szCs w:val="28"/>
        </w:rPr>
      </w:pPr>
    </w:p>
    <w:p w:rsidR="00013D49" w:rsidRDefault="00013D49" w:rsidP="00F1722E">
      <w:pPr>
        <w:rPr>
          <w:sz w:val="28"/>
          <w:szCs w:val="28"/>
        </w:rPr>
      </w:pPr>
    </w:p>
    <w:p w:rsidR="00013D49" w:rsidRPr="00DA1CAC" w:rsidRDefault="00013D49" w:rsidP="00F1722E">
      <w:pPr>
        <w:jc w:val="center"/>
        <w:rPr>
          <w:b/>
          <w:bCs/>
          <w:sz w:val="28"/>
          <w:szCs w:val="28"/>
        </w:rPr>
      </w:pPr>
      <w:r w:rsidRPr="00DA1CAC">
        <w:rPr>
          <w:b/>
          <w:bCs/>
          <w:sz w:val="28"/>
          <w:szCs w:val="28"/>
        </w:rPr>
        <w:t>Пояснительная записка</w:t>
      </w: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  <w:r w:rsidRPr="00DA1CAC">
        <w:rPr>
          <w:b/>
          <w:bCs/>
          <w:sz w:val="28"/>
          <w:szCs w:val="28"/>
        </w:rPr>
        <w:t>к годовому отчету об исполнении бюджета за 201</w:t>
      </w:r>
      <w:r>
        <w:rPr>
          <w:b/>
          <w:bCs/>
          <w:sz w:val="28"/>
          <w:szCs w:val="28"/>
        </w:rPr>
        <w:t>4</w:t>
      </w:r>
      <w:r w:rsidRPr="00DA1CAC">
        <w:rPr>
          <w:b/>
          <w:bCs/>
          <w:sz w:val="28"/>
          <w:szCs w:val="28"/>
        </w:rPr>
        <w:t xml:space="preserve"> год</w:t>
      </w:r>
    </w:p>
    <w:p w:rsidR="00013D49" w:rsidRDefault="00013D49" w:rsidP="00F1722E">
      <w:pPr>
        <w:jc w:val="center"/>
        <w:rPr>
          <w:b/>
          <w:bCs/>
          <w:sz w:val="28"/>
          <w:szCs w:val="28"/>
        </w:rPr>
      </w:pPr>
    </w:p>
    <w:p w:rsidR="00013D49" w:rsidRPr="00366AE3" w:rsidRDefault="00013D49" w:rsidP="00F1722E">
      <w:pPr>
        <w:ind w:firstLine="540"/>
        <w:jc w:val="center"/>
        <w:rPr>
          <w:b/>
          <w:bCs/>
        </w:rPr>
      </w:pPr>
      <w:r w:rsidRPr="00366AE3">
        <w:rPr>
          <w:b/>
          <w:bCs/>
        </w:rPr>
        <w:t xml:space="preserve">Анализ общих показателей бюджета </w:t>
      </w:r>
      <w:r>
        <w:rPr>
          <w:b/>
          <w:bCs/>
        </w:rPr>
        <w:t>Колобовского городского поселения</w:t>
      </w:r>
      <w:r w:rsidRPr="00366AE3">
        <w:rPr>
          <w:b/>
          <w:bCs/>
        </w:rPr>
        <w:t>.</w:t>
      </w:r>
    </w:p>
    <w:p w:rsidR="00013D49" w:rsidRPr="00114C3D" w:rsidRDefault="00013D49" w:rsidP="00F1722E">
      <w:pPr>
        <w:pStyle w:val="BodyText"/>
        <w:tabs>
          <w:tab w:val="left" w:pos="360"/>
        </w:tabs>
        <w:ind w:firstLine="540"/>
        <w:jc w:val="both"/>
      </w:pPr>
      <w:r w:rsidRPr="00366AE3">
        <w:t xml:space="preserve">Бюджет </w:t>
      </w:r>
      <w:r>
        <w:t>Колобовского городского</w:t>
      </w:r>
      <w:r w:rsidRPr="00366AE3">
        <w:t xml:space="preserve"> поселения на 201</w:t>
      </w:r>
      <w:r>
        <w:t>4</w:t>
      </w:r>
      <w:r w:rsidRPr="00366AE3">
        <w:t xml:space="preserve"> год утвержден</w:t>
      </w:r>
      <w:r w:rsidRPr="00FB7D17">
        <w:rPr>
          <w:color w:val="FF0000"/>
        </w:rPr>
        <w:t xml:space="preserve"> </w:t>
      </w:r>
      <w:r w:rsidRPr="00B4034B">
        <w:t xml:space="preserve">Решением Совета </w:t>
      </w:r>
      <w:r>
        <w:t>Колобовского городского</w:t>
      </w:r>
      <w:r w:rsidRPr="00B4034B">
        <w:t xml:space="preserve"> </w:t>
      </w:r>
      <w:r w:rsidRPr="0099159E">
        <w:t xml:space="preserve">поселения </w:t>
      </w:r>
      <w:r w:rsidRPr="00114C3D">
        <w:t>от 2</w:t>
      </w:r>
      <w:r>
        <w:t>6</w:t>
      </w:r>
      <w:r w:rsidRPr="00114C3D">
        <w:t>.12.20</w:t>
      </w:r>
      <w:r>
        <w:t>13</w:t>
      </w:r>
      <w:r w:rsidRPr="00114C3D">
        <w:t>г. № </w:t>
      </w:r>
      <w:r>
        <w:t xml:space="preserve">55 </w:t>
      </w:r>
      <w:r w:rsidRPr="00114C3D">
        <w:t>«О бюджете Колобовского городского поселения на 201</w:t>
      </w:r>
      <w:r>
        <w:t>4</w:t>
      </w:r>
      <w:r w:rsidRPr="00114C3D">
        <w:t xml:space="preserve"> год и плановый период 201</w:t>
      </w:r>
      <w:r>
        <w:t>5</w:t>
      </w:r>
      <w:r w:rsidRPr="00114C3D">
        <w:t xml:space="preserve"> и 201</w:t>
      </w:r>
      <w:r>
        <w:t>6</w:t>
      </w:r>
      <w:r w:rsidRPr="00114C3D">
        <w:t xml:space="preserve"> годов» по доходам в сумме </w:t>
      </w:r>
      <w:r>
        <w:t>18678,7</w:t>
      </w:r>
      <w:r w:rsidRPr="00114C3D">
        <w:t xml:space="preserve"> тыс. руб., по расходам – </w:t>
      </w:r>
      <w:r>
        <w:t>18896,1</w:t>
      </w:r>
      <w:r w:rsidRPr="00114C3D">
        <w:t xml:space="preserve"> тыс. руб. Бюджет утвержден </w:t>
      </w:r>
      <w:r>
        <w:t>с дефицитом 350,0 тыс. руб.</w:t>
      </w:r>
      <w:r w:rsidRPr="00114C3D">
        <w:t>.</w:t>
      </w:r>
    </w:p>
    <w:p w:rsidR="00013D49" w:rsidRPr="003F32FD" w:rsidRDefault="00013D49" w:rsidP="00F1722E">
      <w:pPr>
        <w:pStyle w:val="BodyText"/>
        <w:tabs>
          <w:tab w:val="left" w:pos="360"/>
        </w:tabs>
        <w:ind w:firstLine="540"/>
        <w:jc w:val="both"/>
      </w:pPr>
      <w:r w:rsidRPr="00114C3D">
        <w:t>В течение финансового года в Решение о бюджете</w:t>
      </w:r>
      <w:r w:rsidRPr="00B4034B">
        <w:t xml:space="preserve"> был</w:t>
      </w:r>
      <w:r>
        <w:t>и</w:t>
      </w:r>
      <w:r w:rsidRPr="00B4034B">
        <w:t xml:space="preserve"> внесен</w:t>
      </w:r>
      <w:r>
        <w:t>ы</w:t>
      </w:r>
      <w:r w:rsidRPr="00B4034B">
        <w:t xml:space="preserve"> изменени</w:t>
      </w:r>
      <w:r>
        <w:t>я</w:t>
      </w:r>
      <w:r w:rsidRPr="00B4034B">
        <w:t xml:space="preserve"> решениями Совета </w:t>
      </w:r>
      <w:r>
        <w:t>Колобовского городского</w:t>
      </w:r>
      <w:r w:rsidRPr="00B4034B">
        <w:t xml:space="preserve"> </w:t>
      </w:r>
      <w:r w:rsidRPr="00794E45">
        <w:t xml:space="preserve">поселения от </w:t>
      </w:r>
      <w:r>
        <w:t>26</w:t>
      </w:r>
      <w:r w:rsidRPr="00794E45">
        <w:t>.02.201</w:t>
      </w:r>
      <w:r>
        <w:t>4</w:t>
      </w:r>
      <w:r w:rsidRPr="00794E45">
        <w:t> г. № </w:t>
      </w:r>
      <w:r>
        <w:t>4</w:t>
      </w:r>
      <w:r w:rsidRPr="00794E45">
        <w:t>, от 2</w:t>
      </w:r>
      <w:r>
        <w:t>8</w:t>
      </w:r>
      <w:r w:rsidRPr="00794E45">
        <w:t>.0</w:t>
      </w:r>
      <w:r>
        <w:t>3</w:t>
      </w:r>
      <w:r w:rsidRPr="00794E45">
        <w:t>.201</w:t>
      </w:r>
      <w:r>
        <w:t>4</w:t>
      </w:r>
      <w:r w:rsidRPr="00794E45">
        <w:t> г. № </w:t>
      </w:r>
      <w:r>
        <w:t xml:space="preserve">7, от 29.04.2014 г. № 13, от 30.05.2014 г. № 20, от 04.07. 2014 г. № 24, от 31.07.2014 г. № 28, от 30.09.2014 № 30, от 31.10.2014 № 34, от 19.11.2014 № 47, от 26.12.2014 № 52 </w:t>
      </w:r>
      <w:r w:rsidRPr="00794E45">
        <w:t>в результате которых:</w:t>
      </w:r>
    </w:p>
    <w:p w:rsidR="00013D49" w:rsidRPr="003F32FD" w:rsidRDefault="00013D49" w:rsidP="00F1722E">
      <w:pPr>
        <w:pStyle w:val="BodyText"/>
        <w:tabs>
          <w:tab w:val="left" w:pos="360"/>
        </w:tabs>
        <w:ind w:firstLine="540"/>
        <w:jc w:val="both"/>
      </w:pPr>
      <w:r w:rsidRPr="003F32FD">
        <w:t xml:space="preserve">1) доходная часть бюджета была увеличена на </w:t>
      </w:r>
      <w:r>
        <w:t>1710,2</w:t>
      </w:r>
      <w:r w:rsidRPr="003F32FD">
        <w:t> тыс. руб.</w:t>
      </w:r>
      <w:r w:rsidRPr="0018408F">
        <w:rPr>
          <w:color w:val="FF0000"/>
        </w:rPr>
        <w:t xml:space="preserve"> </w:t>
      </w:r>
      <w:r w:rsidRPr="003F32FD">
        <w:t xml:space="preserve">(с </w:t>
      </w:r>
      <w:r>
        <w:t>16968,5</w:t>
      </w:r>
      <w:r w:rsidRPr="003F32FD">
        <w:t xml:space="preserve"> до </w:t>
      </w:r>
      <w:r>
        <w:t>18678,7</w:t>
      </w:r>
      <w:r w:rsidRPr="003F32FD">
        <w:t> тыс. руб.), в том числе:</w:t>
      </w:r>
    </w:p>
    <w:p w:rsidR="00013D49" w:rsidRPr="00983AAF" w:rsidRDefault="00013D49" w:rsidP="00F1722E">
      <w:pPr>
        <w:pStyle w:val="BodyText"/>
        <w:numPr>
          <w:ilvl w:val="0"/>
          <w:numId w:val="1"/>
        </w:numPr>
        <w:tabs>
          <w:tab w:val="left" w:pos="360"/>
          <w:tab w:val="left" w:pos="720"/>
          <w:tab w:val="left" w:pos="1260"/>
          <w:tab w:val="left" w:pos="1620"/>
        </w:tabs>
        <w:ind w:left="0" w:firstLine="540"/>
        <w:jc w:val="both"/>
      </w:pPr>
      <w:r w:rsidRPr="00983AAF">
        <w:t xml:space="preserve">налоговые доходы увеличены на </w:t>
      </w:r>
      <w:r>
        <w:t>1085,3</w:t>
      </w:r>
      <w:r w:rsidRPr="00983AAF">
        <w:t xml:space="preserve"> тыс. руб. (с </w:t>
      </w:r>
      <w:r>
        <w:t>6840,1</w:t>
      </w:r>
      <w:r w:rsidRPr="00983AAF">
        <w:t xml:space="preserve"> до </w:t>
      </w:r>
      <w:r>
        <w:t>7925,4</w:t>
      </w:r>
      <w:r w:rsidRPr="00983AAF">
        <w:t> тыс. руб.);</w:t>
      </w:r>
    </w:p>
    <w:p w:rsidR="00013D49" w:rsidRPr="00983AAF" w:rsidRDefault="00013D49" w:rsidP="00F1722E">
      <w:pPr>
        <w:pStyle w:val="BodyText"/>
        <w:numPr>
          <w:ilvl w:val="0"/>
          <w:numId w:val="1"/>
        </w:numPr>
        <w:tabs>
          <w:tab w:val="left" w:pos="720"/>
          <w:tab w:val="left" w:pos="1260"/>
          <w:tab w:val="left" w:pos="1620"/>
        </w:tabs>
        <w:ind w:left="0" w:firstLine="540"/>
        <w:jc w:val="both"/>
      </w:pPr>
      <w:r w:rsidRPr="00983AAF">
        <w:t xml:space="preserve">неналоговые доходы </w:t>
      </w:r>
      <w:r>
        <w:t>уменьшены</w:t>
      </w:r>
      <w:r w:rsidRPr="00983AAF">
        <w:t xml:space="preserve"> на </w:t>
      </w:r>
      <w:r>
        <w:t>147,6</w:t>
      </w:r>
      <w:r w:rsidRPr="00983AAF">
        <w:t xml:space="preserve"> тыс. руб. (с </w:t>
      </w:r>
      <w:r>
        <w:t>306,4</w:t>
      </w:r>
      <w:r w:rsidRPr="00983AAF">
        <w:t xml:space="preserve"> до </w:t>
      </w:r>
      <w:r>
        <w:t>158,8</w:t>
      </w:r>
      <w:r w:rsidRPr="00983AAF">
        <w:t> тыс. руб.);</w:t>
      </w:r>
    </w:p>
    <w:p w:rsidR="00013D49" w:rsidRPr="00983AAF" w:rsidRDefault="00013D49" w:rsidP="00F1722E">
      <w:pPr>
        <w:pStyle w:val="BodyText"/>
        <w:numPr>
          <w:ilvl w:val="0"/>
          <w:numId w:val="1"/>
        </w:numPr>
        <w:tabs>
          <w:tab w:val="left" w:pos="360"/>
          <w:tab w:val="left" w:pos="720"/>
        </w:tabs>
        <w:ind w:left="0" w:firstLine="540"/>
        <w:jc w:val="both"/>
      </w:pPr>
      <w:r w:rsidRPr="00983AAF">
        <w:t xml:space="preserve">безвозмездные поступления </w:t>
      </w:r>
      <w:r>
        <w:t>увеличены</w:t>
      </w:r>
      <w:r w:rsidRPr="00983AAF">
        <w:t xml:space="preserve"> на </w:t>
      </w:r>
      <w:r>
        <w:t>772,5</w:t>
      </w:r>
      <w:r w:rsidRPr="00983AAF">
        <w:t xml:space="preserve"> тыс. руб. (с </w:t>
      </w:r>
      <w:r>
        <w:t>9822,0</w:t>
      </w:r>
      <w:r w:rsidRPr="00983AAF">
        <w:t xml:space="preserve"> до </w:t>
      </w:r>
      <w:r>
        <w:t>10594,5</w:t>
      </w:r>
      <w:r w:rsidRPr="00983AAF">
        <w:t> тыс. руб.);</w:t>
      </w:r>
    </w:p>
    <w:p w:rsidR="00013D49" w:rsidRPr="00C74921" w:rsidRDefault="00013D49" w:rsidP="00F1722E">
      <w:pPr>
        <w:pStyle w:val="BodyText"/>
        <w:tabs>
          <w:tab w:val="left" w:pos="360"/>
        </w:tabs>
        <w:ind w:firstLine="540"/>
        <w:jc w:val="both"/>
      </w:pPr>
      <w:r w:rsidRPr="00C74921">
        <w:t xml:space="preserve">2) расходная часть была увеличена на </w:t>
      </w:r>
      <w:r>
        <w:t>1927,6</w:t>
      </w:r>
      <w:r w:rsidRPr="00C74921">
        <w:t xml:space="preserve"> тыс.руб. (с </w:t>
      </w:r>
      <w:r>
        <w:t>16968,5</w:t>
      </w:r>
      <w:r w:rsidRPr="00C74921">
        <w:t xml:space="preserve"> тыс. руб. до </w:t>
      </w:r>
      <w:r>
        <w:t>18896,1</w:t>
      </w:r>
      <w:r w:rsidRPr="00C74921">
        <w:t xml:space="preserve"> тыс. руб.)</w:t>
      </w:r>
    </w:p>
    <w:p w:rsidR="00013D49" w:rsidRDefault="00013D49" w:rsidP="00F1722E">
      <w:pPr>
        <w:pStyle w:val="BodyText"/>
        <w:tabs>
          <w:tab w:val="left" w:pos="360"/>
          <w:tab w:val="num" w:pos="582"/>
        </w:tabs>
        <w:ind w:firstLine="540"/>
        <w:jc w:val="both"/>
        <w:rPr>
          <w:b/>
          <w:bCs/>
          <w:color w:val="FF0000"/>
          <w:kern w:val="1"/>
        </w:rPr>
      </w:pPr>
      <w:r>
        <w:t>Дефицит</w:t>
      </w:r>
      <w:r w:rsidRPr="00C74921">
        <w:t xml:space="preserve"> бюджет</w:t>
      </w:r>
      <w:r>
        <w:t>а</w:t>
      </w:r>
      <w:r w:rsidRPr="00C74921">
        <w:t xml:space="preserve"> городского поселения на 201</w:t>
      </w:r>
      <w:r>
        <w:t>4</w:t>
      </w:r>
      <w:r w:rsidRPr="00C74921">
        <w:t xml:space="preserve"> год </w:t>
      </w:r>
      <w:r>
        <w:t>составляет 350,0 тыс. руб.</w:t>
      </w:r>
    </w:p>
    <w:p w:rsidR="00013D49" w:rsidRPr="0063073A" w:rsidRDefault="00013D49" w:rsidP="00F1722E">
      <w:pPr>
        <w:pStyle w:val="BodyText"/>
        <w:tabs>
          <w:tab w:val="left" w:pos="360"/>
        </w:tabs>
        <w:ind w:left="-269"/>
        <w:rPr>
          <w:b/>
          <w:bCs/>
          <w:color w:val="FF0000"/>
          <w:kern w:val="1"/>
        </w:rPr>
      </w:pPr>
    </w:p>
    <w:p w:rsidR="00013D49" w:rsidRPr="00A86B05" w:rsidRDefault="00013D49" w:rsidP="00F1722E">
      <w:pPr>
        <w:pStyle w:val="BodyText"/>
        <w:tabs>
          <w:tab w:val="left" w:pos="360"/>
        </w:tabs>
        <w:ind w:firstLine="540"/>
        <w:rPr>
          <w:b/>
          <w:bCs/>
          <w:kern w:val="1"/>
        </w:rPr>
      </w:pPr>
      <w:r w:rsidRPr="00A86B05">
        <w:rPr>
          <w:b/>
          <w:bCs/>
          <w:kern w:val="1"/>
        </w:rPr>
        <w:t>Проверка и анализ выполнения плановых показателей годового отчета об исполнении бюджета за 201</w:t>
      </w:r>
      <w:r>
        <w:rPr>
          <w:b/>
          <w:bCs/>
          <w:kern w:val="1"/>
        </w:rPr>
        <w:t>4</w:t>
      </w:r>
      <w:r w:rsidRPr="00A86B05">
        <w:rPr>
          <w:b/>
          <w:bCs/>
          <w:kern w:val="1"/>
        </w:rPr>
        <w:t>год по доходам</w:t>
      </w:r>
    </w:p>
    <w:p w:rsidR="00013D49" w:rsidRPr="0039518B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39518B">
        <w:rPr>
          <w:kern w:val="1"/>
        </w:rPr>
        <w:t>В соответствии с отчетом об исполнении консолидированного бюджета Колобовского городского поселения (ф. 0503317) исполнение бюджета за 201</w:t>
      </w:r>
      <w:r>
        <w:rPr>
          <w:kern w:val="1"/>
        </w:rPr>
        <w:t>4</w:t>
      </w:r>
      <w:r w:rsidRPr="0039518B">
        <w:rPr>
          <w:kern w:val="1"/>
        </w:rPr>
        <w:t xml:space="preserve"> год по доходам составило </w:t>
      </w:r>
      <w:r>
        <w:rPr>
          <w:kern w:val="1"/>
        </w:rPr>
        <w:t>18498,5</w:t>
      </w:r>
      <w:r w:rsidRPr="0039518B">
        <w:rPr>
          <w:kern w:val="1"/>
        </w:rPr>
        <w:t xml:space="preserve"> тыс. руб. при плановых назначениях в последней редакции решения в сумме </w:t>
      </w:r>
      <w:r>
        <w:rPr>
          <w:kern w:val="1"/>
        </w:rPr>
        <w:t>18678,7</w:t>
      </w:r>
      <w:r w:rsidRPr="0039518B">
        <w:rPr>
          <w:kern w:val="1"/>
        </w:rPr>
        <w:t xml:space="preserve"> тыс. руб. Бюджет Колобовского городского поселения по доходам выполнен на </w:t>
      </w:r>
      <w:r>
        <w:rPr>
          <w:kern w:val="1"/>
        </w:rPr>
        <w:t>99,0</w:t>
      </w:r>
      <w:r w:rsidRPr="0039518B">
        <w:rPr>
          <w:kern w:val="1"/>
        </w:rPr>
        <w:t> %.</w:t>
      </w:r>
    </w:p>
    <w:p w:rsidR="00013D49" w:rsidRPr="0039518B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39518B">
        <w:rPr>
          <w:kern w:val="1"/>
        </w:rPr>
        <w:t xml:space="preserve">Фактическое поступление доходов </w:t>
      </w:r>
      <w:r>
        <w:rPr>
          <w:kern w:val="1"/>
        </w:rPr>
        <w:t>меньше</w:t>
      </w:r>
      <w:r w:rsidRPr="0039518B">
        <w:rPr>
          <w:kern w:val="1"/>
        </w:rPr>
        <w:t xml:space="preserve"> показател</w:t>
      </w:r>
      <w:r>
        <w:rPr>
          <w:kern w:val="1"/>
        </w:rPr>
        <w:t>ей</w:t>
      </w:r>
      <w:r w:rsidRPr="0039518B">
        <w:rPr>
          <w:kern w:val="1"/>
        </w:rPr>
        <w:t>, утвержденны</w:t>
      </w:r>
      <w:r>
        <w:rPr>
          <w:kern w:val="1"/>
        </w:rPr>
        <w:t>х</w:t>
      </w:r>
      <w:r w:rsidRPr="0039518B">
        <w:rPr>
          <w:kern w:val="1"/>
        </w:rPr>
        <w:t xml:space="preserve"> решением Совета Колобовского городского поселения от </w:t>
      </w:r>
      <w:r>
        <w:rPr>
          <w:kern w:val="1"/>
        </w:rPr>
        <w:t>26</w:t>
      </w:r>
      <w:r w:rsidRPr="0039518B">
        <w:rPr>
          <w:kern w:val="1"/>
        </w:rPr>
        <w:t>.12.201</w:t>
      </w:r>
      <w:r>
        <w:rPr>
          <w:kern w:val="1"/>
        </w:rPr>
        <w:t>3</w:t>
      </w:r>
      <w:r w:rsidRPr="0039518B">
        <w:rPr>
          <w:kern w:val="1"/>
        </w:rPr>
        <w:t>г. № </w:t>
      </w:r>
      <w:r>
        <w:rPr>
          <w:kern w:val="1"/>
        </w:rPr>
        <w:t>55</w:t>
      </w:r>
      <w:r w:rsidRPr="0039518B">
        <w:rPr>
          <w:kern w:val="1"/>
        </w:rPr>
        <w:t xml:space="preserve">, на </w:t>
      </w:r>
      <w:r>
        <w:rPr>
          <w:kern w:val="1"/>
        </w:rPr>
        <w:t>180,3</w:t>
      </w:r>
      <w:r w:rsidRPr="0039518B">
        <w:rPr>
          <w:kern w:val="1"/>
        </w:rPr>
        <w:t> тыс. руб.</w:t>
      </w:r>
    </w:p>
    <w:p w:rsidR="00013D49" w:rsidRPr="007569B4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7569B4">
        <w:rPr>
          <w:kern w:val="1"/>
        </w:rPr>
        <w:t>В целом в 201</w:t>
      </w:r>
      <w:r>
        <w:rPr>
          <w:kern w:val="1"/>
        </w:rPr>
        <w:t>4</w:t>
      </w:r>
      <w:r w:rsidRPr="007569B4">
        <w:rPr>
          <w:kern w:val="1"/>
        </w:rPr>
        <w:t xml:space="preserve">году объем поступлений доходов бюджета городского поселения </w:t>
      </w:r>
      <w:r>
        <w:rPr>
          <w:kern w:val="1"/>
        </w:rPr>
        <w:t>увеличился</w:t>
      </w:r>
      <w:r w:rsidRPr="007569B4">
        <w:rPr>
          <w:kern w:val="1"/>
        </w:rPr>
        <w:t xml:space="preserve"> по сравнению с 201</w:t>
      </w:r>
      <w:r>
        <w:rPr>
          <w:kern w:val="1"/>
        </w:rPr>
        <w:t>3</w:t>
      </w:r>
      <w:r w:rsidRPr="007569B4">
        <w:rPr>
          <w:kern w:val="1"/>
        </w:rPr>
        <w:t xml:space="preserve"> годом на </w:t>
      </w:r>
      <w:r>
        <w:rPr>
          <w:kern w:val="1"/>
        </w:rPr>
        <w:t>2257,0</w:t>
      </w:r>
      <w:r w:rsidRPr="007569B4">
        <w:rPr>
          <w:kern w:val="1"/>
        </w:rPr>
        <w:t xml:space="preserve"> тыс. руб. или на </w:t>
      </w:r>
      <w:r>
        <w:rPr>
          <w:kern w:val="1"/>
        </w:rPr>
        <w:t>13,8</w:t>
      </w:r>
      <w:r w:rsidRPr="007569B4">
        <w:rPr>
          <w:kern w:val="1"/>
        </w:rPr>
        <w:t xml:space="preserve"> %, в том числе налоговые и неналоговые доходы </w:t>
      </w:r>
      <w:r>
        <w:rPr>
          <w:kern w:val="1"/>
        </w:rPr>
        <w:t>увеличились</w:t>
      </w:r>
      <w:r w:rsidRPr="007569B4">
        <w:rPr>
          <w:kern w:val="1"/>
        </w:rPr>
        <w:t xml:space="preserve"> на </w:t>
      </w:r>
      <w:r>
        <w:rPr>
          <w:kern w:val="1"/>
        </w:rPr>
        <w:t>1180,9</w:t>
      </w:r>
      <w:r w:rsidRPr="00051DB3">
        <w:rPr>
          <w:kern w:val="1"/>
        </w:rPr>
        <w:t xml:space="preserve"> тыс. руб. или на </w:t>
      </w:r>
      <w:r>
        <w:rPr>
          <w:kern w:val="1"/>
        </w:rPr>
        <w:t>19,4</w:t>
      </w:r>
      <w:r w:rsidRPr="00051DB3">
        <w:rPr>
          <w:kern w:val="1"/>
        </w:rPr>
        <w:t xml:space="preserve"> %, средства финансовой помощи поступили в </w:t>
      </w:r>
      <w:r>
        <w:rPr>
          <w:kern w:val="1"/>
        </w:rPr>
        <w:t xml:space="preserve">большем </w:t>
      </w:r>
      <w:r w:rsidRPr="00051DB3">
        <w:rPr>
          <w:kern w:val="1"/>
        </w:rPr>
        <w:t xml:space="preserve">объеме  на </w:t>
      </w:r>
      <w:r>
        <w:rPr>
          <w:kern w:val="1"/>
        </w:rPr>
        <w:t>973,5</w:t>
      </w:r>
      <w:r w:rsidRPr="00051DB3">
        <w:rPr>
          <w:kern w:val="1"/>
        </w:rPr>
        <w:t xml:space="preserve"> тыс. руб. или на </w:t>
      </w:r>
      <w:r>
        <w:rPr>
          <w:kern w:val="1"/>
        </w:rPr>
        <w:t>10,1</w:t>
      </w:r>
      <w:r w:rsidRPr="00051DB3">
        <w:rPr>
          <w:kern w:val="1"/>
        </w:rPr>
        <w:t> %.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По данным формы отчетности 0503317 в бюджет </w:t>
      </w:r>
      <w:r>
        <w:rPr>
          <w:kern w:val="1"/>
        </w:rPr>
        <w:t>городского</w:t>
      </w:r>
      <w:r w:rsidRPr="001C5D65">
        <w:rPr>
          <w:kern w:val="1"/>
        </w:rPr>
        <w:t xml:space="preserve"> поселения в 201</w:t>
      </w:r>
      <w:r>
        <w:rPr>
          <w:kern w:val="1"/>
        </w:rPr>
        <w:t>4</w:t>
      </w:r>
      <w:r w:rsidRPr="001C5D65">
        <w:rPr>
          <w:kern w:val="1"/>
        </w:rPr>
        <w:t xml:space="preserve"> году поступило </w:t>
      </w:r>
      <w:r w:rsidRPr="001C5D65">
        <w:rPr>
          <w:b/>
          <w:bCs/>
          <w:i/>
          <w:iCs/>
          <w:kern w:val="1"/>
          <w:u w:val="single"/>
        </w:rPr>
        <w:t>налоговых доходов</w:t>
      </w:r>
      <w:r w:rsidRPr="001C5D65">
        <w:rPr>
          <w:kern w:val="1"/>
        </w:rPr>
        <w:t xml:space="preserve"> на сумму </w:t>
      </w:r>
      <w:r>
        <w:rPr>
          <w:kern w:val="1"/>
        </w:rPr>
        <w:t>7732,3</w:t>
      </w:r>
      <w:r w:rsidRPr="001C5D65">
        <w:rPr>
          <w:kern w:val="1"/>
        </w:rPr>
        <w:t xml:space="preserve"> тыс. руб. или </w:t>
      </w:r>
      <w:r>
        <w:rPr>
          <w:kern w:val="1"/>
        </w:rPr>
        <w:t>97,6</w:t>
      </w:r>
      <w:r w:rsidRPr="001C5D65">
        <w:rPr>
          <w:kern w:val="1"/>
        </w:rPr>
        <w:t> % к объему запланированных бюджетных назначений в последней редакции решения о бюджете.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Сумма поступлений в бюджет </w:t>
      </w:r>
      <w:r>
        <w:rPr>
          <w:kern w:val="1"/>
        </w:rPr>
        <w:t>городского</w:t>
      </w:r>
      <w:r w:rsidRPr="001C5D65">
        <w:rPr>
          <w:kern w:val="1"/>
        </w:rPr>
        <w:t xml:space="preserve"> поселения налога на доходы физических лиц за 201</w:t>
      </w:r>
      <w:r>
        <w:rPr>
          <w:kern w:val="1"/>
        </w:rPr>
        <w:t>4</w:t>
      </w:r>
      <w:r w:rsidRPr="001C5D65">
        <w:rPr>
          <w:kern w:val="1"/>
        </w:rPr>
        <w:t xml:space="preserve"> год составила </w:t>
      </w:r>
      <w:r>
        <w:rPr>
          <w:kern w:val="1"/>
        </w:rPr>
        <w:t>5794,3</w:t>
      </w:r>
      <w:r w:rsidRPr="001C5D65">
        <w:rPr>
          <w:kern w:val="1"/>
        </w:rPr>
        <w:t> тыс. руб. (</w:t>
      </w:r>
      <w:r>
        <w:rPr>
          <w:kern w:val="1"/>
        </w:rPr>
        <w:t>100</w:t>
      </w:r>
      <w:r w:rsidRPr="001C5D65">
        <w:rPr>
          <w:kern w:val="1"/>
        </w:rPr>
        <w:t> % к уточненному плану). По сравнению с 20</w:t>
      </w:r>
      <w:r>
        <w:rPr>
          <w:kern w:val="1"/>
        </w:rPr>
        <w:t>13</w:t>
      </w:r>
      <w:r w:rsidRPr="001C5D65">
        <w:rPr>
          <w:kern w:val="1"/>
        </w:rPr>
        <w:t xml:space="preserve"> годом произошло </w:t>
      </w:r>
      <w:r>
        <w:rPr>
          <w:kern w:val="1"/>
        </w:rPr>
        <w:t>увеличение</w:t>
      </w:r>
      <w:r w:rsidRPr="001C5D65">
        <w:rPr>
          <w:kern w:val="1"/>
        </w:rPr>
        <w:t xml:space="preserve"> поступлений налога на доходы физических лиц на </w:t>
      </w:r>
      <w:r>
        <w:rPr>
          <w:kern w:val="1"/>
        </w:rPr>
        <w:t>622,2</w:t>
      </w:r>
      <w:r w:rsidRPr="001C5D65">
        <w:rPr>
          <w:kern w:val="1"/>
        </w:rPr>
        <w:t xml:space="preserve"> тыс. руб. или </w:t>
      </w:r>
      <w:r>
        <w:rPr>
          <w:kern w:val="1"/>
        </w:rPr>
        <w:t>на 12</w:t>
      </w:r>
      <w:r w:rsidRPr="001C5D65">
        <w:rPr>
          <w:kern w:val="1"/>
        </w:rPr>
        <w:t xml:space="preserve"> %. 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>В течение 201</w:t>
      </w:r>
      <w:r>
        <w:rPr>
          <w:kern w:val="1"/>
        </w:rPr>
        <w:t>4</w:t>
      </w:r>
      <w:r w:rsidRPr="001C5D65">
        <w:rPr>
          <w:kern w:val="1"/>
        </w:rPr>
        <w:t xml:space="preserve"> года в доходную часть бюджета </w:t>
      </w:r>
      <w:r>
        <w:rPr>
          <w:kern w:val="1"/>
        </w:rPr>
        <w:t>городского</w:t>
      </w:r>
      <w:r w:rsidRPr="001C5D65">
        <w:rPr>
          <w:kern w:val="1"/>
        </w:rPr>
        <w:t xml:space="preserve"> поселения по налогу на доходы физических лиц решени</w:t>
      </w:r>
      <w:r>
        <w:rPr>
          <w:kern w:val="1"/>
        </w:rPr>
        <w:t>ями от 30.09.2014 №30, от 26.11.2014 № 52</w:t>
      </w:r>
      <w:r w:rsidRPr="001C5D65">
        <w:rPr>
          <w:kern w:val="1"/>
        </w:rPr>
        <w:t xml:space="preserve"> внесены изменения.</w:t>
      </w:r>
      <w:r w:rsidRPr="00DC2CF9">
        <w:rPr>
          <w:kern w:val="1"/>
        </w:rPr>
        <w:t xml:space="preserve"> </w:t>
      </w:r>
      <w:r w:rsidRPr="00F55DA4">
        <w:rPr>
          <w:kern w:val="1"/>
        </w:rPr>
        <w:t>Фактическое поступление налога на доходы физических лиц по сравнению с плановыми показателями первоначально утвержденного бюджета на 201</w:t>
      </w:r>
      <w:r>
        <w:rPr>
          <w:kern w:val="1"/>
        </w:rPr>
        <w:t>4</w:t>
      </w:r>
      <w:r w:rsidRPr="00F55DA4">
        <w:rPr>
          <w:kern w:val="1"/>
        </w:rPr>
        <w:t xml:space="preserve"> год увеличилось на </w:t>
      </w:r>
      <w:r>
        <w:rPr>
          <w:kern w:val="1"/>
        </w:rPr>
        <w:t>1671,8</w:t>
      </w:r>
      <w:r w:rsidRPr="00F55DA4">
        <w:rPr>
          <w:kern w:val="1"/>
        </w:rPr>
        <w:t> тыс. руб.</w:t>
      </w:r>
    </w:p>
    <w:p w:rsidR="00013D49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>
        <w:rPr>
          <w:kern w:val="1"/>
        </w:rPr>
        <w:t>В 2014 году в бюджет поселения единый сельскохозяйственный налог поступил в сумме 179,7 тыс. руб., что соответствует плановым назначениям, утвержденных решением о бюджете. По сравнению с уровнем исполнения 2013 года поступления единого сельскохозяйственного налога увеличились на 175,1 тыс. руб.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09645B">
        <w:rPr>
          <w:kern w:val="1"/>
        </w:rPr>
        <w:t xml:space="preserve">Налог на имущество физических лиц поступил в бюджет городского поселения в сумме </w:t>
      </w:r>
      <w:r>
        <w:rPr>
          <w:kern w:val="1"/>
        </w:rPr>
        <w:t>58,7</w:t>
      </w:r>
      <w:r w:rsidRPr="0009645B">
        <w:rPr>
          <w:kern w:val="1"/>
        </w:rPr>
        <w:t xml:space="preserve"> тыс. руб., что на </w:t>
      </w:r>
      <w:r>
        <w:rPr>
          <w:kern w:val="1"/>
        </w:rPr>
        <w:t>7,7</w:t>
      </w:r>
      <w:r w:rsidRPr="0009645B">
        <w:rPr>
          <w:kern w:val="1"/>
        </w:rPr>
        <w:t xml:space="preserve"> тыс. руб. </w:t>
      </w:r>
      <w:r>
        <w:rPr>
          <w:kern w:val="1"/>
        </w:rPr>
        <w:t xml:space="preserve">меньше </w:t>
      </w:r>
      <w:r w:rsidRPr="0009645B">
        <w:rPr>
          <w:kern w:val="1"/>
        </w:rPr>
        <w:t xml:space="preserve"> чем в 201</w:t>
      </w:r>
      <w:r>
        <w:rPr>
          <w:kern w:val="1"/>
        </w:rPr>
        <w:t>3</w:t>
      </w:r>
      <w:r w:rsidRPr="0009645B">
        <w:rPr>
          <w:kern w:val="1"/>
        </w:rPr>
        <w:t xml:space="preserve"> году. По сравнению с утвержденными назначениями в последней редакции решения</w:t>
      </w:r>
      <w:r w:rsidRPr="001C5D65">
        <w:rPr>
          <w:kern w:val="1"/>
        </w:rPr>
        <w:t xml:space="preserve"> сумма налога поступила в бюджет на </w:t>
      </w:r>
      <w:r>
        <w:rPr>
          <w:kern w:val="1"/>
        </w:rPr>
        <w:t>6,3</w:t>
      </w:r>
      <w:r w:rsidRPr="001C5D65">
        <w:rPr>
          <w:kern w:val="1"/>
        </w:rPr>
        <w:t xml:space="preserve"> тыс. руб. </w:t>
      </w:r>
      <w:r>
        <w:rPr>
          <w:kern w:val="1"/>
        </w:rPr>
        <w:t>меньше</w:t>
      </w:r>
      <w:r w:rsidRPr="001C5D65">
        <w:rPr>
          <w:kern w:val="1"/>
        </w:rPr>
        <w:t xml:space="preserve">. 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AE3515">
        <w:rPr>
          <w:kern w:val="1"/>
        </w:rPr>
        <w:t>В 201</w:t>
      </w:r>
      <w:r>
        <w:rPr>
          <w:kern w:val="1"/>
        </w:rPr>
        <w:t>4</w:t>
      </w:r>
      <w:r w:rsidRPr="00AE3515">
        <w:rPr>
          <w:kern w:val="1"/>
        </w:rPr>
        <w:t xml:space="preserve"> году в бюджет городского поселения земельный налог поступил в сумме </w:t>
      </w:r>
      <w:r w:rsidRPr="0004494A">
        <w:rPr>
          <w:kern w:val="1"/>
        </w:rPr>
        <w:t>907,9 тыс. руб</w:t>
      </w:r>
      <w:r w:rsidRPr="00AE3515">
        <w:rPr>
          <w:kern w:val="1"/>
        </w:rPr>
        <w:t xml:space="preserve">., что на </w:t>
      </w:r>
      <w:r>
        <w:rPr>
          <w:kern w:val="1"/>
        </w:rPr>
        <w:t>7,9</w:t>
      </w:r>
      <w:r w:rsidRPr="00AE3515">
        <w:rPr>
          <w:kern w:val="1"/>
        </w:rPr>
        <w:t> тыс. руб. больше запланированного показателя в последней редакции решения</w:t>
      </w:r>
      <w:r w:rsidRPr="001C5D65">
        <w:rPr>
          <w:kern w:val="1"/>
        </w:rPr>
        <w:t xml:space="preserve"> о бюджете и на </w:t>
      </w:r>
      <w:r>
        <w:rPr>
          <w:kern w:val="1"/>
        </w:rPr>
        <w:t>234,1</w:t>
      </w:r>
      <w:r w:rsidRPr="001C5D65">
        <w:rPr>
          <w:kern w:val="1"/>
        </w:rPr>
        <w:t xml:space="preserve"> тыс. руб. </w:t>
      </w:r>
      <w:r>
        <w:rPr>
          <w:kern w:val="1"/>
        </w:rPr>
        <w:t xml:space="preserve">меньше </w:t>
      </w:r>
      <w:r w:rsidRPr="001C5D65">
        <w:rPr>
          <w:kern w:val="1"/>
        </w:rPr>
        <w:t>уровня исполнения 20</w:t>
      </w:r>
      <w:r>
        <w:rPr>
          <w:kern w:val="1"/>
        </w:rPr>
        <w:t>13</w:t>
      </w:r>
      <w:r w:rsidRPr="001C5D65">
        <w:rPr>
          <w:kern w:val="1"/>
        </w:rPr>
        <w:t xml:space="preserve"> года. Первоначально земельный налог был утвержден в сумме </w:t>
      </w:r>
      <w:r>
        <w:rPr>
          <w:kern w:val="1"/>
        </w:rPr>
        <w:t>900,0</w:t>
      </w:r>
      <w:r w:rsidRPr="001C5D65">
        <w:rPr>
          <w:kern w:val="1"/>
        </w:rPr>
        <w:t xml:space="preserve"> тыс. руб. Разница между первоначально запланированным показателем и фактическим исполнением </w:t>
      </w:r>
      <w:r>
        <w:rPr>
          <w:kern w:val="1"/>
        </w:rPr>
        <w:t>незначительная</w:t>
      </w:r>
      <w:r w:rsidRPr="001C5D65">
        <w:rPr>
          <w:kern w:val="1"/>
        </w:rPr>
        <w:t>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>Государственная пошлина в бюджет Колобовского городского поселения в 201</w:t>
      </w:r>
      <w:r>
        <w:rPr>
          <w:kern w:val="1"/>
        </w:rPr>
        <w:t>4</w:t>
      </w:r>
      <w:r w:rsidRPr="001C5D65">
        <w:rPr>
          <w:kern w:val="1"/>
        </w:rPr>
        <w:t xml:space="preserve">году поступила в сумме </w:t>
      </w:r>
      <w:r>
        <w:rPr>
          <w:kern w:val="1"/>
        </w:rPr>
        <w:t>24,5</w:t>
      </w:r>
      <w:r w:rsidRPr="001C5D65">
        <w:rPr>
          <w:kern w:val="1"/>
        </w:rPr>
        <w:t xml:space="preserve"> тыс. руб. при запланированном объеме поступлений в последней редакции решения о бюджете – </w:t>
      </w:r>
      <w:r>
        <w:rPr>
          <w:kern w:val="1"/>
        </w:rPr>
        <w:t>24,5</w:t>
      </w:r>
      <w:r w:rsidRPr="001C5D65">
        <w:rPr>
          <w:kern w:val="1"/>
        </w:rPr>
        <w:t xml:space="preserve"> тыс. руб. Первоначально объем поступлений государственной пошлины был запланирован в объеме </w:t>
      </w:r>
      <w:r>
        <w:rPr>
          <w:kern w:val="1"/>
        </w:rPr>
        <w:t>35,0</w:t>
      </w:r>
      <w:r w:rsidRPr="001C5D65">
        <w:rPr>
          <w:kern w:val="1"/>
        </w:rPr>
        <w:t> тыс. руб.</w:t>
      </w:r>
      <w:r>
        <w:rPr>
          <w:kern w:val="1"/>
        </w:rPr>
        <w:t xml:space="preserve"> </w:t>
      </w:r>
      <w:r w:rsidRPr="001C5D65">
        <w:rPr>
          <w:kern w:val="1"/>
        </w:rPr>
        <w:t>По сравнению с 20</w:t>
      </w:r>
      <w:r>
        <w:rPr>
          <w:kern w:val="1"/>
        </w:rPr>
        <w:t xml:space="preserve">13 </w:t>
      </w:r>
      <w:r w:rsidRPr="001C5D65">
        <w:rPr>
          <w:kern w:val="1"/>
        </w:rPr>
        <w:t xml:space="preserve">годом государственная пошлина поступила в бюджет поселения на </w:t>
      </w:r>
      <w:r>
        <w:rPr>
          <w:kern w:val="1"/>
        </w:rPr>
        <w:t>3,7</w:t>
      </w:r>
      <w:r w:rsidRPr="001C5D65">
        <w:rPr>
          <w:kern w:val="1"/>
        </w:rPr>
        <w:t xml:space="preserve"> тыс. руб. </w:t>
      </w:r>
      <w:r>
        <w:rPr>
          <w:kern w:val="1"/>
        </w:rPr>
        <w:t>меньше</w:t>
      </w:r>
      <w:r w:rsidRPr="001C5D65">
        <w:rPr>
          <w:kern w:val="1"/>
        </w:rPr>
        <w:t>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>Наибольший удельный вес в общем объеме налоговых доходов в 201</w:t>
      </w:r>
      <w:r>
        <w:rPr>
          <w:kern w:val="1"/>
        </w:rPr>
        <w:t>4</w:t>
      </w:r>
      <w:r w:rsidRPr="001C5D65">
        <w:rPr>
          <w:kern w:val="1"/>
        </w:rPr>
        <w:t xml:space="preserve"> году, как и в 20</w:t>
      </w:r>
      <w:r>
        <w:rPr>
          <w:kern w:val="1"/>
        </w:rPr>
        <w:t>11</w:t>
      </w:r>
      <w:r w:rsidRPr="001C5D65">
        <w:rPr>
          <w:kern w:val="1"/>
        </w:rPr>
        <w:t xml:space="preserve">году, составляет налог на доходы физических лиц – </w:t>
      </w:r>
      <w:r>
        <w:rPr>
          <w:kern w:val="1"/>
        </w:rPr>
        <w:t>74,9</w:t>
      </w:r>
      <w:r w:rsidRPr="001C5D65">
        <w:rPr>
          <w:kern w:val="1"/>
        </w:rPr>
        <w:t> %.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b/>
          <w:bCs/>
          <w:i/>
          <w:iCs/>
          <w:kern w:val="1"/>
          <w:u w:val="single"/>
        </w:rPr>
        <w:t>Неналоговые доходы</w:t>
      </w:r>
      <w:r w:rsidRPr="001C5D65">
        <w:rPr>
          <w:kern w:val="1"/>
        </w:rPr>
        <w:t xml:space="preserve"> поступили в 201</w:t>
      </w:r>
      <w:r>
        <w:rPr>
          <w:kern w:val="1"/>
        </w:rPr>
        <w:t>4</w:t>
      </w:r>
      <w:r w:rsidRPr="001C5D65">
        <w:rPr>
          <w:kern w:val="1"/>
        </w:rPr>
        <w:t xml:space="preserve"> году в бюджет поселения в общей сумме </w:t>
      </w:r>
      <w:r>
        <w:rPr>
          <w:kern w:val="1"/>
        </w:rPr>
        <w:t>171,6</w:t>
      </w:r>
      <w:r w:rsidRPr="001C5D65">
        <w:rPr>
          <w:kern w:val="1"/>
        </w:rPr>
        <w:t xml:space="preserve"> тыс. руб. или </w:t>
      </w:r>
      <w:r>
        <w:rPr>
          <w:kern w:val="1"/>
        </w:rPr>
        <w:t>108,1 %</w:t>
      </w:r>
      <w:r w:rsidRPr="001C5D65">
        <w:rPr>
          <w:kern w:val="1"/>
        </w:rPr>
        <w:t xml:space="preserve"> при запланированных бюджетных назначениях </w:t>
      </w:r>
      <w:r>
        <w:rPr>
          <w:kern w:val="1"/>
        </w:rPr>
        <w:t>158,8</w:t>
      </w:r>
      <w:r w:rsidRPr="001C5D65">
        <w:rPr>
          <w:kern w:val="1"/>
        </w:rPr>
        <w:t> тыс. руб.</w:t>
      </w:r>
    </w:p>
    <w:p w:rsidR="00013D49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Первоначально неналоговые доходы были запланированы в сумме </w:t>
      </w:r>
      <w:r>
        <w:rPr>
          <w:kern w:val="1"/>
        </w:rPr>
        <w:t>306,4</w:t>
      </w:r>
      <w:r w:rsidRPr="001C5D65">
        <w:rPr>
          <w:kern w:val="1"/>
        </w:rPr>
        <w:t> тыс. руб. по разделам доходов от использования имущества, находящегося в государственной и муниципальной собственности</w:t>
      </w:r>
      <w:r>
        <w:rPr>
          <w:kern w:val="1"/>
        </w:rPr>
        <w:t xml:space="preserve">, и </w:t>
      </w:r>
      <w:r w:rsidRPr="001C5D65">
        <w:rPr>
          <w:kern w:val="1"/>
        </w:rPr>
        <w:t xml:space="preserve">доходов от продажи материальных и нематериальных активов. 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Наибольший удельный вес в объеме неналоговых доходов составляют доходы </w:t>
      </w:r>
      <w:r>
        <w:rPr>
          <w:kern w:val="1"/>
        </w:rPr>
        <w:t>получаемые в виде арендной платы за земельные участки, государственная собственность на которые не разграничена,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  <w:r w:rsidRPr="001C5D65">
        <w:rPr>
          <w:kern w:val="1"/>
        </w:rPr>
        <w:t xml:space="preserve">– </w:t>
      </w:r>
      <w:r>
        <w:rPr>
          <w:kern w:val="1"/>
        </w:rPr>
        <w:t>57,1</w:t>
      </w:r>
      <w:r w:rsidRPr="001C5D65">
        <w:rPr>
          <w:kern w:val="1"/>
        </w:rPr>
        <w:t> %.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b/>
          <w:bCs/>
          <w:i/>
          <w:iCs/>
          <w:kern w:val="1"/>
          <w:u w:val="single"/>
        </w:rPr>
        <w:t>Безвозмездные поступления</w:t>
      </w:r>
      <w:r w:rsidRPr="001C5D65">
        <w:rPr>
          <w:kern w:val="1"/>
        </w:rPr>
        <w:t xml:space="preserve"> от других бюджетов бюджетной системы РФ в бюджет </w:t>
      </w:r>
      <w:r>
        <w:rPr>
          <w:kern w:val="1"/>
        </w:rPr>
        <w:t>городского</w:t>
      </w:r>
      <w:r w:rsidRPr="001C5D65">
        <w:rPr>
          <w:kern w:val="1"/>
        </w:rPr>
        <w:t xml:space="preserve"> поселения поступили в сумме </w:t>
      </w:r>
      <w:r>
        <w:rPr>
          <w:kern w:val="1"/>
        </w:rPr>
        <w:t>10822,4</w:t>
      </w:r>
      <w:r w:rsidRPr="001C5D65">
        <w:rPr>
          <w:kern w:val="1"/>
        </w:rPr>
        <w:t xml:space="preserve"> тыс. руб., что </w:t>
      </w:r>
      <w:r>
        <w:rPr>
          <w:kern w:val="1"/>
        </w:rPr>
        <w:t>соответствует утвержденным назначениям</w:t>
      </w:r>
      <w:r w:rsidRPr="001C5D65">
        <w:rPr>
          <w:kern w:val="1"/>
        </w:rPr>
        <w:t xml:space="preserve"> в последней редакции решения о бюджете.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В бюджет </w:t>
      </w:r>
      <w:r>
        <w:rPr>
          <w:kern w:val="1"/>
        </w:rPr>
        <w:t>городского</w:t>
      </w:r>
      <w:r w:rsidRPr="001C5D65">
        <w:rPr>
          <w:kern w:val="1"/>
        </w:rPr>
        <w:t xml:space="preserve"> поселения за 201</w:t>
      </w:r>
      <w:r>
        <w:rPr>
          <w:kern w:val="1"/>
        </w:rPr>
        <w:t>3</w:t>
      </w:r>
      <w:r w:rsidRPr="001C5D65">
        <w:rPr>
          <w:kern w:val="1"/>
        </w:rPr>
        <w:t xml:space="preserve"> год перечислено: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- дотаций в размере </w:t>
      </w:r>
      <w:r>
        <w:rPr>
          <w:kern w:val="1"/>
        </w:rPr>
        <w:t>6410,1</w:t>
      </w:r>
      <w:r w:rsidRPr="001C5D65">
        <w:t> тыс. руб. или 100,0 % годовых назначений</w:t>
      </w:r>
      <w:r w:rsidRPr="001C5D65">
        <w:rPr>
          <w:kern w:val="1"/>
        </w:rPr>
        <w:t>;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- субсидий в размере </w:t>
      </w:r>
      <w:r>
        <w:rPr>
          <w:kern w:val="1"/>
        </w:rPr>
        <w:t>1532,5</w:t>
      </w:r>
      <w:r w:rsidRPr="001C5D65">
        <w:rPr>
          <w:kern w:val="1"/>
        </w:rPr>
        <w:t xml:space="preserve"> тыс. руб. или </w:t>
      </w:r>
      <w:r>
        <w:rPr>
          <w:kern w:val="1"/>
        </w:rPr>
        <w:t>100</w:t>
      </w:r>
      <w:r w:rsidRPr="001C5D65">
        <w:rPr>
          <w:kern w:val="1"/>
        </w:rPr>
        <w:t> % годовых назначений;</w:t>
      </w:r>
    </w:p>
    <w:p w:rsidR="00013D49" w:rsidRPr="001C5D65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- субвенций в размере </w:t>
      </w:r>
      <w:r>
        <w:rPr>
          <w:kern w:val="1"/>
        </w:rPr>
        <w:t>2879,8</w:t>
      </w:r>
      <w:r w:rsidRPr="001C5D65">
        <w:rPr>
          <w:kern w:val="1"/>
        </w:rPr>
        <w:t xml:space="preserve"> тыс. руб. или </w:t>
      </w:r>
      <w:r>
        <w:rPr>
          <w:kern w:val="1"/>
        </w:rPr>
        <w:t>100</w:t>
      </w:r>
      <w:r w:rsidRPr="001C5D65">
        <w:rPr>
          <w:kern w:val="1"/>
        </w:rPr>
        <w:t> % годовых назначений;</w:t>
      </w:r>
    </w:p>
    <w:p w:rsidR="00013D49" w:rsidRDefault="00013D49" w:rsidP="00F1722E">
      <w:pPr>
        <w:tabs>
          <w:tab w:val="left" w:pos="2700"/>
        </w:tabs>
        <w:jc w:val="center"/>
        <w:rPr>
          <w:b/>
          <w:bCs/>
        </w:rPr>
      </w:pPr>
    </w:p>
    <w:p w:rsidR="00013D49" w:rsidRPr="008A594D" w:rsidRDefault="00013D49" w:rsidP="00F1722E">
      <w:pPr>
        <w:tabs>
          <w:tab w:val="left" w:pos="2700"/>
        </w:tabs>
        <w:jc w:val="center"/>
        <w:rPr>
          <w:b/>
          <w:bCs/>
        </w:rPr>
      </w:pPr>
      <w:r w:rsidRPr="008A594D">
        <w:rPr>
          <w:b/>
          <w:bCs/>
        </w:rPr>
        <w:t xml:space="preserve">Исполнение </w:t>
      </w:r>
      <w:r>
        <w:rPr>
          <w:b/>
          <w:bCs/>
        </w:rPr>
        <w:t xml:space="preserve">бюджета по функциональной </w:t>
      </w:r>
      <w:r w:rsidRPr="008A594D">
        <w:rPr>
          <w:b/>
          <w:bCs/>
        </w:rPr>
        <w:t>классификации расходов</w:t>
      </w:r>
    </w:p>
    <w:p w:rsidR="00013D49" w:rsidRPr="008A594D" w:rsidRDefault="00013D49" w:rsidP="00F1722E">
      <w:pPr>
        <w:ind w:firstLine="540"/>
        <w:jc w:val="both"/>
      </w:pPr>
      <w:r>
        <w:t>Р</w:t>
      </w:r>
      <w:r w:rsidRPr="008A594D">
        <w:t>асходы бюджета</w:t>
      </w:r>
      <w:r>
        <w:t xml:space="preserve"> Колобовского городского поселения</w:t>
      </w:r>
      <w:r w:rsidRPr="008A594D">
        <w:t xml:space="preserve"> за 201</w:t>
      </w:r>
      <w:r>
        <w:t>4</w:t>
      </w:r>
      <w:r w:rsidRPr="008A594D">
        <w:t xml:space="preserve"> год исполнены в сумме </w:t>
      </w:r>
      <w:r>
        <w:t>17609,5 тыс. </w:t>
      </w:r>
      <w:r w:rsidRPr="008A594D">
        <w:t xml:space="preserve">руб. или </w:t>
      </w:r>
      <w:r>
        <w:t xml:space="preserve">93,2 % </w:t>
      </w:r>
      <w:r w:rsidRPr="008A594D">
        <w:t>к уточненному плану.</w:t>
      </w:r>
    </w:p>
    <w:p w:rsidR="00013D49" w:rsidRPr="008A594D" w:rsidRDefault="00013D49" w:rsidP="00F1722E">
      <w:pPr>
        <w:ind w:firstLine="540"/>
        <w:jc w:val="both"/>
      </w:pPr>
      <w:r w:rsidRPr="008A594D">
        <w:t>В ходе проверки произведена группировка расходов в разрезе разделов, подразделов классификации расходов бюджета. Полученные дан</w:t>
      </w:r>
      <w:r>
        <w:t>ные использовались при проверке</w:t>
      </w:r>
      <w:r w:rsidRPr="008A594D">
        <w:t xml:space="preserve"> бюджетной отчетности и анализе расходов бюджета.</w:t>
      </w:r>
    </w:p>
    <w:p w:rsidR="00013D49" w:rsidRDefault="00013D49" w:rsidP="00F1722E">
      <w:pPr>
        <w:tabs>
          <w:tab w:val="left" w:pos="180"/>
          <w:tab w:val="left" w:pos="540"/>
        </w:tabs>
        <w:ind w:firstLine="540"/>
        <w:jc w:val="both"/>
      </w:pPr>
      <w:r w:rsidRPr="008A594D">
        <w:t xml:space="preserve">Исполнение по расходам бюджета </w:t>
      </w:r>
      <w:r>
        <w:t xml:space="preserve">Колобовского городского поселения </w:t>
      </w:r>
      <w:r w:rsidRPr="008A594D">
        <w:t>за 201</w:t>
      </w:r>
      <w:r>
        <w:t>4</w:t>
      </w:r>
      <w:r w:rsidRPr="008A594D">
        <w:t xml:space="preserve"> год составило </w:t>
      </w:r>
      <w:r>
        <w:t>17609,5</w:t>
      </w:r>
      <w:r w:rsidRPr="008A594D">
        <w:t xml:space="preserve"> тыс.</w:t>
      </w:r>
      <w:r>
        <w:t xml:space="preserve"> руб. </w:t>
      </w:r>
      <w:r w:rsidRPr="008A594D">
        <w:t xml:space="preserve">при плановых назначениях, в сумме </w:t>
      </w:r>
      <w:r>
        <w:t>18896,1</w:t>
      </w:r>
      <w:r w:rsidRPr="008A594D">
        <w:t xml:space="preserve"> тыс. руб.</w:t>
      </w:r>
    </w:p>
    <w:p w:rsidR="00013D49" w:rsidRDefault="00013D49" w:rsidP="00F1722E">
      <w:pPr>
        <w:tabs>
          <w:tab w:val="left" w:pos="180"/>
        </w:tabs>
        <w:jc w:val="both"/>
      </w:pPr>
      <w:r>
        <w:t>Приоритетные направления расходных обязательств бюджета составили:</w:t>
      </w:r>
    </w:p>
    <w:p w:rsidR="00013D49" w:rsidRDefault="00013D49" w:rsidP="00F1722E">
      <w:pPr>
        <w:numPr>
          <w:ilvl w:val="0"/>
          <w:numId w:val="2"/>
        </w:numPr>
        <w:tabs>
          <w:tab w:val="clear" w:pos="582"/>
          <w:tab w:val="left" w:pos="180"/>
          <w:tab w:val="num" w:pos="720"/>
        </w:tabs>
        <w:ind w:left="0" w:firstLine="540"/>
        <w:jc w:val="both"/>
      </w:pPr>
      <w:r>
        <w:t xml:space="preserve">Общегосударственные расходы  – 30,9 % от общей суммы расходов; </w:t>
      </w:r>
    </w:p>
    <w:p w:rsidR="00013D49" w:rsidRDefault="00013D49" w:rsidP="00F1722E">
      <w:pPr>
        <w:numPr>
          <w:ilvl w:val="0"/>
          <w:numId w:val="2"/>
        </w:numPr>
        <w:tabs>
          <w:tab w:val="clear" w:pos="582"/>
          <w:tab w:val="left" w:pos="180"/>
          <w:tab w:val="num" w:pos="720"/>
        </w:tabs>
        <w:ind w:left="0" w:firstLine="540"/>
        <w:jc w:val="both"/>
      </w:pPr>
      <w:r>
        <w:t>Жилищно-коммунальное хозяйство – 30,8% от общей суммы расходов;</w:t>
      </w:r>
    </w:p>
    <w:p w:rsidR="00013D49" w:rsidRDefault="00013D49" w:rsidP="00F1722E">
      <w:pPr>
        <w:numPr>
          <w:ilvl w:val="0"/>
          <w:numId w:val="2"/>
        </w:numPr>
        <w:tabs>
          <w:tab w:val="clear" w:pos="582"/>
          <w:tab w:val="left" w:pos="180"/>
          <w:tab w:val="num" w:pos="720"/>
        </w:tabs>
        <w:ind w:left="0" w:firstLine="540"/>
        <w:jc w:val="both"/>
      </w:pPr>
      <w:r>
        <w:t>национальная экономика – 16,6%</w:t>
      </w:r>
    </w:p>
    <w:p w:rsidR="00013D49" w:rsidRDefault="00013D49" w:rsidP="00F1722E">
      <w:pPr>
        <w:numPr>
          <w:ilvl w:val="0"/>
          <w:numId w:val="2"/>
        </w:numPr>
        <w:tabs>
          <w:tab w:val="clear" w:pos="582"/>
          <w:tab w:val="num" w:pos="720"/>
        </w:tabs>
        <w:ind w:left="0" w:firstLine="540"/>
        <w:jc w:val="both"/>
      </w:pPr>
      <w:r>
        <w:t>культура, кинематография, средства массовой информации  – 16,6% от общей суммы расходов.</w:t>
      </w:r>
    </w:p>
    <w:p w:rsidR="00013D49" w:rsidRPr="0063752F" w:rsidRDefault="00013D49" w:rsidP="00F1722E">
      <w:pPr>
        <w:ind w:firstLine="540"/>
        <w:jc w:val="both"/>
      </w:pPr>
      <w:r w:rsidRPr="005C6311">
        <w:rPr>
          <w:b/>
          <w:bCs/>
          <w:i/>
          <w:iCs/>
        </w:rPr>
        <w:t>По разделу 0100 «Общегосударственные вопросы»</w:t>
      </w:r>
      <w:r w:rsidRPr="005C6311">
        <w:t xml:space="preserve"> </w:t>
      </w:r>
      <w:r>
        <w:t xml:space="preserve">исполнение составило 5158,5 тыс. руб. или 97% от </w:t>
      </w:r>
      <w:r w:rsidRPr="005C6311">
        <w:t xml:space="preserve">плановых показателей. </w:t>
      </w:r>
    </w:p>
    <w:p w:rsidR="00013D49" w:rsidRPr="004C1AD9" w:rsidRDefault="00013D49" w:rsidP="00F1722E">
      <w:pPr>
        <w:ind w:firstLine="540"/>
        <w:jc w:val="both"/>
      </w:pPr>
      <w:r w:rsidRPr="004C1AD9">
        <w:t xml:space="preserve">Расходы по разделу «Общегосударственные вопросы» составляют </w:t>
      </w:r>
      <w:r>
        <w:t>25,8 %</w:t>
      </w:r>
      <w:r w:rsidRPr="004C1AD9">
        <w:t xml:space="preserve"> в общем объеме расходов бюджета</w:t>
      </w:r>
      <w:r>
        <w:t xml:space="preserve"> Колобовского городского поселения</w:t>
      </w:r>
      <w:r w:rsidRPr="004C1AD9">
        <w:t>, аналогичный показатель за 20</w:t>
      </w:r>
      <w:r>
        <w:t>13</w:t>
      </w:r>
      <w:r w:rsidRPr="004C1AD9">
        <w:t xml:space="preserve"> год составлял – </w:t>
      </w:r>
      <w:r>
        <w:t>30,9 %</w:t>
      </w:r>
      <w:r w:rsidRPr="004C1AD9">
        <w:t>.</w:t>
      </w:r>
    </w:p>
    <w:p w:rsidR="00013D49" w:rsidRPr="004C1AD9" w:rsidRDefault="00013D49" w:rsidP="00F1722E">
      <w:pPr>
        <w:ind w:firstLine="540"/>
        <w:jc w:val="both"/>
      </w:pPr>
      <w:r w:rsidRPr="00F12D1E">
        <w:t xml:space="preserve">Исполнение по разделу сложилось на уровне </w:t>
      </w:r>
      <w:r>
        <w:t>99,7</w:t>
      </w:r>
      <w:r w:rsidRPr="00F12D1E">
        <w:t xml:space="preserve"> %, при плановых назначениях </w:t>
      </w:r>
      <w:r>
        <w:t xml:space="preserve">4547,6 </w:t>
      </w:r>
      <w:r w:rsidRPr="00F12D1E">
        <w:t xml:space="preserve">тыс. руб. исполнение составило </w:t>
      </w:r>
      <w:r>
        <w:t>4534,5</w:t>
      </w:r>
      <w:r w:rsidRPr="00F12D1E">
        <w:t xml:space="preserve"> тыс. руб., в том числе по подразделам:</w:t>
      </w:r>
    </w:p>
    <w:p w:rsidR="00013D49" w:rsidRPr="004C1AD9" w:rsidRDefault="00013D49" w:rsidP="00F1722E">
      <w:pPr>
        <w:numPr>
          <w:ilvl w:val="0"/>
          <w:numId w:val="3"/>
        </w:numPr>
        <w:tabs>
          <w:tab w:val="left" w:pos="900"/>
        </w:tabs>
        <w:ind w:left="0" w:firstLine="540"/>
        <w:jc w:val="both"/>
      </w:pPr>
      <w:r w:rsidRPr="004C1AD9">
        <w:t xml:space="preserve">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исполнено </w:t>
      </w:r>
      <w:r>
        <w:t>4422,4 </w:t>
      </w:r>
      <w:r w:rsidRPr="004C1AD9">
        <w:t>тыс.</w:t>
      </w:r>
      <w:r>
        <w:t xml:space="preserve"> руб. при </w:t>
      </w:r>
      <w:r w:rsidRPr="004C1AD9">
        <w:t xml:space="preserve">уточненном плане </w:t>
      </w:r>
      <w:r>
        <w:t>4434,6</w:t>
      </w:r>
      <w:r w:rsidRPr="004C1AD9">
        <w:t xml:space="preserve"> руб. или </w:t>
      </w:r>
      <w:r>
        <w:t>99,7 %</w:t>
      </w:r>
      <w:r w:rsidRPr="004C1AD9">
        <w:t>;</w:t>
      </w:r>
    </w:p>
    <w:p w:rsidR="00013D49" w:rsidRDefault="00013D49" w:rsidP="00F1722E">
      <w:pPr>
        <w:numPr>
          <w:ilvl w:val="0"/>
          <w:numId w:val="3"/>
        </w:numPr>
        <w:tabs>
          <w:tab w:val="left" w:pos="900"/>
        </w:tabs>
        <w:ind w:left="0" w:firstLine="540"/>
        <w:jc w:val="both"/>
      </w:pPr>
      <w:r w:rsidRPr="004C1AD9">
        <w:t>011</w:t>
      </w:r>
      <w:r>
        <w:t>3</w:t>
      </w:r>
      <w:r w:rsidRPr="004C1AD9">
        <w:t xml:space="preserve"> «Другие общегосудар</w:t>
      </w:r>
      <w:r>
        <w:t xml:space="preserve">ственные вопросы» - исполнено 112,0  </w:t>
      </w:r>
      <w:r w:rsidRPr="004C1AD9">
        <w:t>тыс.</w:t>
      </w:r>
      <w:r>
        <w:t> руб. при плановых назначениях 113,0 </w:t>
      </w:r>
      <w:r w:rsidRPr="004C1AD9">
        <w:t>тыс.</w:t>
      </w:r>
      <w:r>
        <w:t> </w:t>
      </w:r>
      <w:r w:rsidRPr="004C1AD9">
        <w:t xml:space="preserve">руб. или </w:t>
      </w:r>
      <w:r>
        <w:t>99,1 %</w:t>
      </w:r>
      <w:r w:rsidRPr="004C1AD9">
        <w:t>.</w:t>
      </w:r>
    </w:p>
    <w:p w:rsidR="00013D49" w:rsidRPr="00EA3D9F" w:rsidRDefault="00013D49" w:rsidP="00F1722E">
      <w:pPr>
        <w:ind w:firstLine="540"/>
        <w:jc w:val="both"/>
      </w:pPr>
      <w:r>
        <w:rPr>
          <w:b/>
          <w:bCs/>
          <w:i/>
          <w:iCs/>
        </w:rPr>
        <w:t xml:space="preserve">По разделу 0200 «Национальная оборона» </w:t>
      </w:r>
      <w:r>
        <w:t>уточненные бюджетные назначения предусмотрены в объеме  134,3 тыс. руб. Исполнение составило 134,3 тыс. руб. или  100%. Расходы производились по подразделу 0203 «Мобилизация и вневойсковая подготовка».</w:t>
      </w:r>
    </w:p>
    <w:p w:rsidR="00013D49" w:rsidRDefault="00013D49" w:rsidP="00F1722E">
      <w:pPr>
        <w:ind w:firstLine="540"/>
        <w:jc w:val="both"/>
      </w:pPr>
      <w:r w:rsidRPr="004C1AD9">
        <w:rPr>
          <w:b/>
          <w:bCs/>
          <w:i/>
          <w:iCs/>
        </w:rPr>
        <w:t>По разделу</w:t>
      </w:r>
      <w:r w:rsidRPr="004C1AD9">
        <w:t xml:space="preserve"> </w:t>
      </w:r>
      <w:r w:rsidRPr="004C1AD9">
        <w:rPr>
          <w:b/>
          <w:bCs/>
          <w:i/>
          <w:iCs/>
        </w:rPr>
        <w:t>03</w:t>
      </w:r>
      <w:r>
        <w:rPr>
          <w:b/>
          <w:bCs/>
          <w:i/>
          <w:iCs/>
        </w:rPr>
        <w:t>00</w:t>
      </w:r>
      <w:r w:rsidRPr="004C1AD9">
        <w:rPr>
          <w:b/>
          <w:bCs/>
          <w:i/>
          <w:iCs/>
        </w:rPr>
        <w:t xml:space="preserve"> «Национальная безопасность и правоохранительная деятельность»</w:t>
      </w:r>
      <w:r w:rsidRPr="004C1AD9">
        <w:rPr>
          <w:b/>
          <w:bCs/>
        </w:rPr>
        <w:t xml:space="preserve"> </w:t>
      </w:r>
      <w:r w:rsidRPr="004C1AD9">
        <w:t xml:space="preserve">уточненные бюджетные назначения предусмотрены в объеме </w:t>
      </w:r>
      <w:r>
        <w:t>265,4 </w:t>
      </w:r>
      <w:r w:rsidRPr="004C1AD9">
        <w:t>тыс.</w:t>
      </w:r>
      <w:r>
        <w:t> руб</w:t>
      </w:r>
      <w:r w:rsidRPr="004C1AD9">
        <w:t xml:space="preserve">. Исполнение составило </w:t>
      </w:r>
      <w:r>
        <w:t>265,4 тыс. </w:t>
      </w:r>
      <w:r w:rsidRPr="004C1AD9">
        <w:t xml:space="preserve">руб. или </w:t>
      </w:r>
      <w:r>
        <w:t>100 %</w:t>
      </w:r>
      <w:r w:rsidRPr="004C1AD9">
        <w:t xml:space="preserve"> к уровню уточненных годовых назначений. </w:t>
      </w:r>
      <w:r>
        <w:t>Расходы произведены по подразделу</w:t>
      </w:r>
      <w:r w:rsidRPr="004C1AD9">
        <w:t xml:space="preserve"> 0309</w:t>
      </w:r>
      <w:r>
        <w:t xml:space="preserve"> </w:t>
      </w:r>
      <w:r w:rsidRPr="004C1AD9"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>
        <w:t xml:space="preserve"> и 0310 «Обеспечение пожарной безопасности».</w:t>
      </w:r>
    </w:p>
    <w:p w:rsidR="00013D49" w:rsidRDefault="00013D49" w:rsidP="00F1722E">
      <w:pPr>
        <w:ind w:firstLine="540"/>
        <w:jc w:val="both"/>
      </w:pPr>
      <w:r w:rsidRPr="00463D8C">
        <w:rPr>
          <w:b/>
          <w:bCs/>
          <w:i/>
          <w:iCs/>
        </w:rPr>
        <w:t>По разделу 0400  «Национальная экономика»</w:t>
      </w:r>
      <w:r>
        <w:t xml:space="preserve"> уточненные бюджетные назначения предусмотрены 4193,2 тыс. руб.. исполнение составило 3497,3 тыс. руб. или 83,4 % к уровню уточненных годовых назначений. Расходы произведены на ремонт и содержание автомобильных дорог Колобовского городского поселения.</w:t>
      </w:r>
    </w:p>
    <w:p w:rsidR="00013D49" w:rsidRPr="00A45774" w:rsidRDefault="00013D49" w:rsidP="00F1722E">
      <w:pPr>
        <w:ind w:firstLine="540"/>
        <w:jc w:val="both"/>
      </w:pPr>
      <w:r w:rsidRPr="006F07AA">
        <w:rPr>
          <w:b/>
          <w:bCs/>
          <w:i/>
          <w:iCs/>
        </w:rPr>
        <w:t>По разделу 05</w:t>
      </w:r>
      <w:r>
        <w:rPr>
          <w:b/>
          <w:bCs/>
          <w:i/>
          <w:iCs/>
        </w:rPr>
        <w:t>00</w:t>
      </w:r>
      <w:r w:rsidRPr="006F07AA">
        <w:rPr>
          <w:b/>
          <w:bCs/>
          <w:i/>
          <w:iCs/>
        </w:rPr>
        <w:t xml:space="preserve"> «Жилищно-коммунальное хозяйство»</w:t>
      </w:r>
      <w:r w:rsidRPr="006F07AA">
        <w:rPr>
          <w:b/>
          <w:bCs/>
        </w:rPr>
        <w:t xml:space="preserve"> </w:t>
      </w:r>
      <w:r w:rsidRPr="00A45774">
        <w:t>утвержденные бюджетные ассигнования</w:t>
      </w:r>
      <w:r>
        <w:t xml:space="preserve"> </w:t>
      </w:r>
      <w:r w:rsidRPr="00A45774">
        <w:t xml:space="preserve">по разделу составили </w:t>
      </w:r>
      <w:r>
        <w:t>3638,3 </w:t>
      </w:r>
      <w:r w:rsidRPr="00A45774">
        <w:t>тыс.</w:t>
      </w:r>
      <w:r>
        <w:t> руб.</w:t>
      </w:r>
    </w:p>
    <w:p w:rsidR="00013D49" w:rsidRPr="00A45774" w:rsidRDefault="00013D49" w:rsidP="00F1722E">
      <w:pPr>
        <w:tabs>
          <w:tab w:val="left" w:pos="495"/>
        </w:tabs>
        <w:ind w:firstLine="540"/>
        <w:jc w:val="both"/>
      </w:pPr>
      <w:r w:rsidRPr="00A45774">
        <w:t xml:space="preserve">Расходы по разделу «Жилищно-коммунальное хозяйство» составляют </w:t>
      </w:r>
      <w:r>
        <w:t xml:space="preserve">19,1% </w:t>
      </w:r>
      <w:r w:rsidRPr="00A45774">
        <w:t xml:space="preserve">в общем объеме расходов </w:t>
      </w:r>
      <w:r>
        <w:t>местного</w:t>
      </w:r>
      <w:r w:rsidRPr="00A45774">
        <w:t xml:space="preserve"> бюджета (в 20</w:t>
      </w:r>
      <w:r>
        <w:t>13</w:t>
      </w:r>
      <w:r w:rsidRPr="00A45774">
        <w:t xml:space="preserve"> году аналогичный показатель составлял </w:t>
      </w:r>
      <w:r>
        <w:t>30,9%</w:t>
      </w:r>
      <w:r w:rsidRPr="00A45774">
        <w:t>).</w:t>
      </w:r>
    </w:p>
    <w:p w:rsidR="00013D49" w:rsidRPr="00A45774" w:rsidRDefault="00013D49" w:rsidP="00F1722E">
      <w:pPr>
        <w:tabs>
          <w:tab w:val="left" w:pos="495"/>
        </w:tabs>
        <w:ind w:firstLine="540"/>
        <w:jc w:val="both"/>
      </w:pPr>
      <w:r w:rsidRPr="00A45774">
        <w:rPr>
          <w:i/>
          <w:iCs/>
        </w:rPr>
        <w:t>По подразделу 0501 «Жилищное хозяйство»</w:t>
      </w:r>
      <w:r>
        <w:rPr>
          <w:i/>
          <w:iCs/>
        </w:rPr>
        <w:t xml:space="preserve"> </w:t>
      </w:r>
      <w:r w:rsidRPr="00A45774">
        <w:t>при годовых бюджетных назначениях в объеме</w:t>
      </w:r>
      <w:r>
        <w:t xml:space="preserve"> 324,8 </w:t>
      </w:r>
      <w:r w:rsidRPr="00A45774">
        <w:t>тыс.</w:t>
      </w:r>
      <w:r>
        <w:t> </w:t>
      </w:r>
      <w:r w:rsidRPr="00A45774">
        <w:t xml:space="preserve">руб. кассовое исполнение составило </w:t>
      </w:r>
      <w:r>
        <w:t>324,8</w:t>
      </w:r>
      <w:r w:rsidRPr="00A45774">
        <w:t xml:space="preserve"> тыс. руб. или </w:t>
      </w:r>
      <w:r>
        <w:t>100,0 </w:t>
      </w:r>
      <w:r w:rsidRPr="00A45774">
        <w:t>%</w:t>
      </w:r>
      <w:r>
        <w:t xml:space="preserve"> .</w:t>
      </w:r>
    </w:p>
    <w:p w:rsidR="00013D49" w:rsidRPr="00A45774" w:rsidRDefault="00013D49" w:rsidP="00F1722E">
      <w:pPr>
        <w:numPr>
          <w:ilvl w:val="0"/>
          <w:numId w:val="4"/>
        </w:numPr>
        <w:tabs>
          <w:tab w:val="left" w:pos="720"/>
        </w:tabs>
        <w:ind w:left="0" w:firstLine="540"/>
        <w:jc w:val="both"/>
      </w:pPr>
      <w:r w:rsidRPr="00A45774">
        <w:rPr>
          <w:i/>
          <w:iCs/>
        </w:rPr>
        <w:t>По подразделу 0502 «Коммунальное хозяйство»</w:t>
      </w:r>
      <w:r w:rsidRPr="00A45774">
        <w:t xml:space="preserve"> при годовых бюджетных назначениях в объеме </w:t>
      </w:r>
      <w:r>
        <w:t>1066,7</w:t>
      </w:r>
      <w:r w:rsidRPr="00A45774">
        <w:t xml:space="preserve"> тыс. руб. кассовое исполнение составило </w:t>
      </w:r>
      <w:r>
        <w:t>896,3</w:t>
      </w:r>
      <w:r w:rsidRPr="00A45774">
        <w:t xml:space="preserve"> руб. или </w:t>
      </w:r>
      <w:r>
        <w:t xml:space="preserve">84 %. </w:t>
      </w:r>
    </w:p>
    <w:p w:rsidR="00013D49" w:rsidRDefault="00013D49" w:rsidP="00F1722E">
      <w:pPr>
        <w:numPr>
          <w:ilvl w:val="0"/>
          <w:numId w:val="4"/>
        </w:numPr>
        <w:tabs>
          <w:tab w:val="left" w:pos="495"/>
          <w:tab w:val="left" w:pos="720"/>
        </w:tabs>
        <w:ind w:left="0" w:firstLine="540"/>
        <w:jc w:val="both"/>
      </w:pPr>
      <w:r w:rsidRPr="00A45774">
        <w:rPr>
          <w:i/>
          <w:iCs/>
        </w:rPr>
        <w:t>По подразделу 0503 «Благоустройство»</w:t>
      </w:r>
      <w:r>
        <w:rPr>
          <w:i/>
          <w:iCs/>
        </w:rPr>
        <w:t xml:space="preserve"> </w:t>
      </w:r>
      <w:r w:rsidRPr="00A45774">
        <w:t xml:space="preserve">при годовых бюджетных назначениях в объеме </w:t>
      </w:r>
      <w:r>
        <w:t>2246,8</w:t>
      </w:r>
      <w:r w:rsidRPr="00A45774">
        <w:t xml:space="preserve"> руб. кассовое исполнение составило</w:t>
      </w:r>
      <w:r>
        <w:t xml:space="preserve"> 2144,1 тыс.</w:t>
      </w:r>
      <w:r w:rsidRPr="00A45774">
        <w:t xml:space="preserve">руб. или </w:t>
      </w:r>
      <w:r>
        <w:t>95,4 %</w:t>
      </w:r>
      <w:r w:rsidRPr="00A45774">
        <w:t xml:space="preserve">. </w:t>
      </w:r>
    </w:p>
    <w:p w:rsidR="00013D49" w:rsidRDefault="00013D49" w:rsidP="00F1722E">
      <w:pPr>
        <w:tabs>
          <w:tab w:val="left" w:pos="495"/>
          <w:tab w:val="left" w:pos="720"/>
        </w:tabs>
        <w:jc w:val="both"/>
      </w:pPr>
      <w:r>
        <w:t xml:space="preserve">             </w:t>
      </w:r>
      <w:r w:rsidRPr="00463D8C">
        <w:rPr>
          <w:b/>
          <w:bCs/>
          <w:i/>
          <w:iCs/>
        </w:rPr>
        <w:t>По разделу 1000 «Социальное обеспечение»</w:t>
      </w:r>
      <w:r>
        <w:t xml:space="preserve"> при годовых назначениях в объеме 2281,7 тыс. руб. кассовое исполнение составило 2275,9 тыс. руб. или 99,7%.</w:t>
      </w:r>
    </w:p>
    <w:p w:rsidR="00013D49" w:rsidRPr="00A45774" w:rsidRDefault="00013D49" w:rsidP="00F1722E">
      <w:pPr>
        <w:tabs>
          <w:tab w:val="left" w:pos="495"/>
          <w:tab w:val="left" w:pos="720"/>
        </w:tabs>
        <w:jc w:val="both"/>
      </w:pPr>
      <w:r>
        <w:t xml:space="preserve">      </w:t>
      </w:r>
      <w:r w:rsidRPr="00B55AF0">
        <w:rPr>
          <w:b/>
          <w:bCs/>
          <w:i/>
          <w:iCs/>
        </w:rPr>
        <w:t xml:space="preserve">По разделу 1300 «Обслуживание государственного внутреннего и муниципального долга» </w:t>
      </w:r>
      <w:r>
        <w:t>утвержденные годовые назначения составляют 6,0 тыс. руб., расходы по данному разделу составляют 6,0 тыс. руб., или 100%</w:t>
      </w:r>
    </w:p>
    <w:p w:rsidR="00013D49" w:rsidRPr="00F7280E" w:rsidRDefault="00013D49" w:rsidP="00F1722E">
      <w:pPr>
        <w:ind w:firstLine="54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По р</w:t>
      </w:r>
      <w:r w:rsidRPr="00F7280E">
        <w:rPr>
          <w:b/>
          <w:bCs/>
          <w:i/>
          <w:iCs/>
        </w:rPr>
        <w:t>аздел</w:t>
      </w:r>
      <w:r>
        <w:rPr>
          <w:b/>
          <w:bCs/>
          <w:i/>
          <w:iCs/>
        </w:rPr>
        <w:t>у</w:t>
      </w:r>
      <w:r w:rsidRPr="00F7280E">
        <w:rPr>
          <w:b/>
          <w:bCs/>
          <w:i/>
          <w:iCs/>
        </w:rPr>
        <w:t xml:space="preserve"> 0800 «Культура, кинематография и средства</w:t>
      </w:r>
      <w:r w:rsidRPr="00F7280E">
        <w:rPr>
          <w:i/>
          <w:iCs/>
        </w:rPr>
        <w:t xml:space="preserve"> </w:t>
      </w:r>
      <w:r w:rsidRPr="00F7280E">
        <w:rPr>
          <w:b/>
          <w:bCs/>
          <w:i/>
          <w:iCs/>
        </w:rPr>
        <w:t>массовой информации»</w:t>
      </w:r>
    </w:p>
    <w:p w:rsidR="00013D49" w:rsidRDefault="00013D49" w:rsidP="00F1722E">
      <w:pPr>
        <w:tabs>
          <w:tab w:val="left" w:pos="495"/>
        </w:tabs>
        <w:ind w:firstLine="540"/>
        <w:jc w:val="both"/>
      </w:pPr>
      <w:r w:rsidRPr="00B55AF0">
        <w:rPr>
          <w:i/>
          <w:iCs/>
        </w:rPr>
        <w:t>По подразделу</w:t>
      </w:r>
      <w:r w:rsidRPr="00B55AF0">
        <w:t xml:space="preserve"> 0801 «Культура»</w:t>
      </w:r>
      <w:r w:rsidRPr="0012514E">
        <w:rPr>
          <w:b/>
          <w:bCs/>
          <w:i/>
          <w:iCs/>
        </w:rPr>
        <w:t xml:space="preserve"> </w:t>
      </w:r>
      <w:r w:rsidRPr="0012514E">
        <w:t xml:space="preserve">кассовое исполнение составило </w:t>
      </w:r>
      <w:r>
        <w:t>3530,8 </w:t>
      </w:r>
      <w:r w:rsidRPr="0012514E">
        <w:t>тыс.</w:t>
      </w:r>
      <w:r>
        <w:t> </w:t>
      </w:r>
      <w:r w:rsidRPr="0012514E">
        <w:t xml:space="preserve">руб. или </w:t>
      </w:r>
      <w:r>
        <w:t>92,2 %</w:t>
      </w:r>
      <w:r w:rsidRPr="0012514E">
        <w:t xml:space="preserve"> от годовых бюджетных назначений (</w:t>
      </w:r>
      <w:r>
        <w:t>3829,5 тыс. </w:t>
      </w:r>
      <w:r w:rsidRPr="0012514E">
        <w:t>руб.).</w:t>
      </w:r>
    </w:p>
    <w:p w:rsidR="00013D49" w:rsidRDefault="00013D49" w:rsidP="00F1722E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</w:pPr>
    </w:p>
    <w:p w:rsidR="00013D49" w:rsidRDefault="00013D49" w:rsidP="00F1722E">
      <w:pPr>
        <w:jc w:val="both"/>
      </w:pPr>
    </w:p>
    <w:p w:rsidR="00013D49" w:rsidRPr="00B4034B" w:rsidRDefault="00013D49" w:rsidP="00F1722E">
      <w:pPr>
        <w:pStyle w:val="BodyText"/>
        <w:tabs>
          <w:tab w:val="left" w:pos="720"/>
        </w:tabs>
        <w:ind w:firstLine="540"/>
        <w:jc w:val="both"/>
      </w:pPr>
    </w:p>
    <w:p w:rsidR="00013D49" w:rsidRDefault="00013D49" w:rsidP="00F1722E"/>
    <w:p w:rsidR="00013D49" w:rsidRDefault="00013D49"/>
    <w:sectPr w:rsidR="00013D49" w:rsidSect="000557D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4887"/>
    <w:multiLevelType w:val="hybridMultilevel"/>
    <w:tmpl w:val="49FA5958"/>
    <w:lvl w:ilvl="0" w:tplc="85429B28">
      <w:start w:val="1"/>
      <w:numFmt w:val="bullet"/>
      <w:lvlText w:val=""/>
      <w:lvlJc w:val="left"/>
      <w:pPr>
        <w:tabs>
          <w:tab w:val="num" w:pos="1033"/>
        </w:tabs>
        <w:ind w:left="182" w:firstLine="71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66"/>
        </w:tabs>
        <w:ind w:left="19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6"/>
        </w:tabs>
        <w:ind w:left="26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6"/>
        </w:tabs>
        <w:ind w:left="34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6"/>
        </w:tabs>
        <w:ind w:left="41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6"/>
        </w:tabs>
        <w:ind w:left="48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6"/>
        </w:tabs>
        <w:ind w:left="55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6"/>
        </w:tabs>
        <w:ind w:left="62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6"/>
        </w:tabs>
        <w:ind w:left="7006" w:hanging="360"/>
      </w:pPr>
      <w:rPr>
        <w:rFonts w:ascii="Wingdings" w:hAnsi="Wingdings" w:cs="Wingdings" w:hint="default"/>
      </w:rPr>
    </w:lvl>
  </w:abstractNum>
  <w:abstractNum w:abstractNumId="1">
    <w:nsid w:val="266C2AC1"/>
    <w:multiLevelType w:val="hybridMultilevel"/>
    <w:tmpl w:val="ADAE5B36"/>
    <w:lvl w:ilvl="0" w:tplc="85429B28">
      <w:start w:val="1"/>
      <w:numFmt w:val="bullet"/>
      <w:lvlText w:val=""/>
      <w:lvlJc w:val="left"/>
      <w:pPr>
        <w:tabs>
          <w:tab w:val="num" w:pos="1467"/>
        </w:tabs>
        <w:ind w:left="616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707D4673"/>
    <w:multiLevelType w:val="hybridMultilevel"/>
    <w:tmpl w:val="491AD67E"/>
    <w:lvl w:ilvl="0" w:tplc="85429B28">
      <w:start w:val="1"/>
      <w:numFmt w:val="bullet"/>
      <w:lvlText w:val=""/>
      <w:lvlJc w:val="left"/>
      <w:pPr>
        <w:tabs>
          <w:tab w:val="num" w:pos="1212"/>
        </w:tabs>
        <w:ind w:left="361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">
    <w:nsid w:val="73AE28B7"/>
    <w:multiLevelType w:val="hybridMultilevel"/>
    <w:tmpl w:val="BAD2996E"/>
    <w:lvl w:ilvl="0" w:tplc="85429B28">
      <w:start w:val="1"/>
      <w:numFmt w:val="bullet"/>
      <w:lvlText w:val=""/>
      <w:lvlJc w:val="left"/>
      <w:pPr>
        <w:tabs>
          <w:tab w:val="num" w:pos="582"/>
        </w:tabs>
        <w:ind w:left="-269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792"/>
    <w:rsid w:val="00013D49"/>
    <w:rsid w:val="0004494A"/>
    <w:rsid w:val="00051DB3"/>
    <w:rsid w:val="000557DA"/>
    <w:rsid w:val="0009645B"/>
    <w:rsid w:val="00114C3D"/>
    <w:rsid w:val="0012514E"/>
    <w:rsid w:val="00143244"/>
    <w:rsid w:val="0018408F"/>
    <w:rsid w:val="001C5D65"/>
    <w:rsid w:val="00331164"/>
    <w:rsid w:val="00366AE3"/>
    <w:rsid w:val="00371099"/>
    <w:rsid w:val="0039518B"/>
    <w:rsid w:val="003F32FD"/>
    <w:rsid w:val="00463D8C"/>
    <w:rsid w:val="004808F8"/>
    <w:rsid w:val="004A33A5"/>
    <w:rsid w:val="004C1AD9"/>
    <w:rsid w:val="005B2D93"/>
    <w:rsid w:val="005C614C"/>
    <w:rsid w:val="005C6311"/>
    <w:rsid w:val="005D6792"/>
    <w:rsid w:val="005F0022"/>
    <w:rsid w:val="0063073A"/>
    <w:rsid w:val="0063752F"/>
    <w:rsid w:val="00642E45"/>
    <w:rsid w:val="006D0364"/>
    <w:rsid w:val="006F07AA"/>
    <w:rsid w:val="0072604D"/>
    <w:rsid w:val="00743E37"/>
    <w:rsid w:val="007569B4"/>
    <w:rsid w:val="007649E5"/>
    <w:rsid w:val="00775EA2"/>
    <w:rsid w:val="00794E45"/>
    <w:rsid w:val="007C77C9"/>
    <w:rsid w:val="008844F1"/>
    <w:rsid w:val="00885A3F"/>
    <w:rsid w:val="008A594D"/>
    <w:rsid w:val="00983AAF"/>
    <w:rsid w:val="0099159E"/>
    <w:rsid w:val="009F44D7"/>
    <w:rsid w:val="00A45774"/>
    <w:rsid w:val="00A86B05"/>
    <w:rsid w:val="00AE3515"/>
    <w:rsid w:val="00B255B4"/>
    <w:rsid w:val="00B4034B"/>
    <w:rsid w:val="00B46AF7"/>
    <w:rsid w:val="00B55AF0"/>
    <w:rsid w:val="00B616B3"/>
    <w:rsid w:val="00B8536E"/>
    <w:rsid w:val="00BD6163"/>
    <w:rsid w:val="00C74921"/>
    <w:rsid w:val="00DA1CAC"/>
    <w:rsid w:val="00DC2CF9"/>
    <w:rsid w:val="00E04C0A"/>
    <w:rsid w:val="00E81260"/>
    <w:rsid w:val="00EA3D9F"/>
    <w:rsid w:val="00F12D1E"/>
    <w:rsid w:val="00F1722E"/>
    <w:rsid w:val="00F241CC"/>
    <w:rsid w:val="00F55DA4"/>
    <w:rsid w:val="00F7280E"/>
    <w:rsid w:val="00F81956"/>
    <w:rsid w:val="00FB3669"/>
    <w:rsid w:val="00FB7D17"/>
    <w:rsid w:val="00FF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79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6792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5D6792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5D6792"/>
    <w:pPr>
      <w:ind w:firstLine="7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D6792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F172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172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25</Pages>
  <Words>6569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6</cp:revision>
  <cp:lastPrinted>2015-03-30T05:43:00Z</cp:lastPrinted>
  <dcterms:created xsi:type="dcterms:W3CDTF">2015-03-29T07:40:00Z</dcterms:created>
  <dcterms:modified xsi:type="dcterms:W3CDTF">2015-04-02T06:38:00Z</dcterms:modified>
</cp:coreProperties>
</file>