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AC" w:rsidRDefault="00AE1FAC" w:rsidP="00AE1FA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AE1FAC" w:rsidRPr="00217AB2" w:rsidRDefault="00AE1FAC" w:rsidP="00AE1FA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E1FAC" w:rsidRDefault="00AE1FAC" w:rsidP="00AE1FAC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 </w:t>
      </w:r>
    </w:p>
    <w:p w:rsidR="00AE1FAC" w:rsidRDefault="00AE1FAC" w:rsidP="00AE1FAC">
      <w:pPr>
        <w:pStyle w:val="a3"/>
        <w:pBdr>
          <w:bottom w:val="single" w:sz="12" w:space="1" w:color="auto"/>
        </w:pBdr>
        <w:jc w:val="center"/>
      </w:pPr>
      <w:r>
        <w:t>тел. (49351) 37-6-85</w:t>
      </w:r>
    </w:p>
    <w:p w:rsidR="00224C6E" w:rsidRDefault="00224C6E" w:rsidP="00224C6E">
      <w:pPr>
        <w:pStyle w:val="a3"/>
        <w:jc w:val="center"/>
        <w:rPr>
          <w:sz w:val="28"/>
          <w:szCs w:val="28"/>
        </w:rPr>
      </w:pPr>
    </w:p>
    <w:p w:rsidR="00224C6E" w:rsidRPr="00217AB2" w:rsidRDefault="00224C6E" w:rsidP="00224C6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24C6E" w:rsidRPr="00217AB2" w:rsidRDefault="00224C6E" w:rsidP="00224C6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24C6E" w:rsidRDefault="00224C6E" w:rsidP="00224C6E">
      <w:pPr>
        <w:pStyle w:val="a3"/>
        <w:jc w:val="center"/>
      </w:pPr>
    </w:p>
    <w:p w:rsidR="00224C6E" w:rsidRDefault="00224C6E" w:rsidP="00224C6E">
      <w:pPr>
        <w:pStyle w:val="a3"/>
        <w:jc w:val="center"/>
      </w:pPr>
      <w:r>
        <w:t xml:space="preserve">от </w:t>
      </w:r>
      <w:r w:rsidR="002C0FB2">
        <w:t>07.02</w:t>
      </w:r>
      <w:r>
        <w:t xml:space="preserve">.2017 года  № </w:t>
      </w:r>
      <w:r w:rsidR="002C0FB2">
        <w:t>21</w:t>
      </w:r>
    </w:p>
    <w:p w:rsidR="00224C6E" w:rsidRDefault="00224C6E" w:rsidP="00224C6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24C6E" w:rsidRDefault="00224C6E" w:rsidP="00224C6E"/>
    <w:p w:rsidR="00224C6E" w:rsidRDefault="00224C6E" w:rsidP="00AE1FAC"/>
    <w:p w:rsidR="00224C6E" w:rsidRPr="00224C6E" w:rsidRDefault="00224C6E" w:rsidP="00224C6E">
      <w:pPr>
        <w:jc w:val="center"/>
        <w:rPr>
          <w:sz w:val="28"/>
          <w:szCs w:val="28"/>
        </w:rPr>
      </w:pPr>
      <w:r w:rsidRPr="00224C6E">
        <w:rPr>
          <w:sz w:val="28"/>
          <w:szCs w:val="28"/>
        </w:rPr>
        <w:t xml:space="preserve">Об утверждении бюджетного прогноза </w:t>
      </w:r>
      <w:proofErr w:type="spellStart"/>
      <w:r w:rsidRPr="00224C6E">
        <w:rPr>
          <w:sz w:val="28"/>
          <w:szCs w:val="28"/>
        </w:rPr>
        <w:t>Колобовского</w:t>
      </w:r>
      <w:proofErr w:type="spellEnd"/>
      <w:r w:rsidRPr="00224C6E">
        <w:rPr>
          <w:sz w:val="28"/>
          <w:szCs w:val="28"/>
        </w:rPr>
        <w:t xml:space="preserve"> городского поселения до 202</w:t>
      </w:r>
      <w:r w:rsidR="002C0FB2">
        <w:rPr>
          <w:sz w:val="28"/>
          <w:szCs w:val="28"/>
        </w:rPr>
        <w:t>2</w:t>
      </w:r>
      <w:r w:rsidRPr="00224C6E">
        <w:rPr>
          <w:sz w:val="28"/>
          <w:szCs w:val="28"/>
        </w:rPr>
        <w:t xml:space="preserve"> года</w:t>
      </w:r>
    </w:p>
    <w:p w:rsidR="00224C6E" w:rsidRDefault="00224C6E" w:rsidP="00224C6E">
      <w:pPr>
        <w:jc w:val="center"/>
        <w:rPr>
          <w:sz w:val="28"/>
          <w:szCs w:val="28"/>
        </w:rPr>
      </w:pPr>
    </w:p>
    <w:p w:rsidR="00224C6E" w:rsidRDefault="00224C6E" w:rsidP="00224C6E">
      <w:pPr>
        <w:jc w:val="center"/>
        <w:rPr>
          <w:sz w:val="28"/>
          <w:szCs w:val="28"/>
        </w:rPr>
      </w:pPr>
    </w:p>
    <w:p w:rsidR="00224C6E" w:rsidRPr="00CA5884" w:rsidRDefault="00224C6E" w:rsidP="00224C6E">
      <w:pPr>
        <w:spacing w:after="111"/>
        <w:jc w:val="both"/>
        <w:rPr>
          <w:sz w:val="28"/>
          <w:szCs w:val="28"/>
        </w:rPr>
      </w:pPr>
      <w:r>
        <w:t xml:space="preserve">            </w:t>
      </w:r>
      <w:r w:rsidRPr="00CA5884">
        <w:rPr>
          <w:sz w:val="28"/>
          <w:szCs w:val="28"/>
        </w:rPr>
        <w:t xml:space="preserve">На основании статьи 170.1 Бюджетного кодекса Российской Федерации, статьи 6 Федерального закона от 28 июня 2014 года N 172-ФЗ "О стратегическом планировании в Российской Федерации", постановления Администрации </w:t>
      </w:r>
      <w:proofErr w:type="spellStart"/>
      <w:r w:rsidRPr="00CA5884">
        <w:rPr>
          <w:sz w:val="28"/>
          <w:szCs w:val="28"/>
        </w:rPr>
        <w:t>Колобовского</w:t>
      </w:r>
      <w:proofErr w:type="spellEnd"/>
      <w:r w:rsidRPr="00CA5884">
        <w:rPr>
          <w:sz w:val="28"/>
          <w:szCs w:val="28"/>
        </w:rPr>
        <w:t xml:space="preserve"> городского поселения от 11.03.2016 № 62 «Об утверждении Порядка разработки и утверждения бюджетного прогноза </w:t>
      </w:r>
      <w:proofErr w:type="spellStart"/>
      <w:r w:rsidRPr="00CA5884">
        <w:rPr>
          <w:sz w:val="28"/>
          <w:szCs w:val="28"/>
        </w:rPr>
        <w:t>Колобовского</w:t>
      </w:r>
      <w:proofErr w:type="spellEnd"/>
      <w:r w:rsidRPr="00CA5884">
        <w:rPr>
          <w:sz w:val="28"/>
          <w:szCs w:val="28"/>
        </w:rPr>
        <w:t xml:space="preserve"> городского поселения, Администрация </w:t>
      </w:r>
      <w:proofErr w:type="spellStart"/>
      <w:r w:rsidRPr="00CA5884">
        <w:rPr>
          <w:sz w:val="28"/>
          <w:szCs w:val="28"/>
        </w:rPr>
        <w:t>Колобовского</w:t>
      </w:r>
      <w:proofErr w:type="spellEnd"/>
      <w:r w:rsidRPr="00CA5884">
        <w:rPr>
          <w:sz w:val="28"/>
          <w:szCs w:val="28"/>
        </w:rPr>
        <w:t xml:space="preserve"> городского поселения  постановляет:</w:t>
      </w:r>
    </w:p>
    <w:p w:rsidR="00224C6E" w:rsidRPr="00CA5884" w:rsidRDefault="00224C6E" w:rsidP="00224C6E">
      <w:pPr>
        <w:spacing w:after="111"/>
        <w:jc w:val="both"/>
        <w:rPr>
          <w:sz w:val="28"/>
          <w:szCs w:val="28"/>
        </w:rPr>
      </w:pPr>
      <w:r w:rsidRPr="00CA5884">
        <w:rPr>
          <w:sz w:val="28"/>
          <w:szCs w:val="28"/>
        </w:rPr>
        <w:t xml:space="preserve">1. Утвердить бюджетный прогноз </w:t>
      </w:r>
      <w:proofErr w:type="spellStart"/>
      <w:r w:rsidRPr="00CA5884">
        <w:rPr>
          <w:sz w:val="28"/>
          <w:szCs w:val="28"/>
        </w:rPr>
        <w:t>Колобовского</w:t>
      </w:r>
      <w:proofErr w:type="spellEnd"/>
      <w:r w:rsidRPr="00CA5884">
        <w:rPr>
          <w:sz w:val="28"/>
          <w:szCs w:val="28"/>
        </w:rPr>
        <w:t xml:space="preserve"> городского</w:t>
      </w:r>
      <w:r w:rsidR="00CA5884" w:rsidRPr="00CA5884">
        <w:rPr>
          <w:sz w:val="28"/>
          <w:szCs w:val="28"/>
        </w:rPr>
        <w:t xml:space="preserve"> поселения</w:t>
      </w:r>
      <w:r w:rsidRPr="00CA5884">
        <w:rPr>
          <w:sz w:val="28"/>
          <w:szCs w:val="28"/>
        </w:rPr>
        <w:t xml:space="preserve"> на период до 202</w:t>
      </w:r>
      <w:r w:rsidR="002C0FB2">
        <w:rPr>
          <w:sz w:val="28"/>
          <w:szCs w:val="28"/>
        </w:rPr>
        <w:t>2</w:t>
      </w:r>
      <w:r w:rsidRPr="00CA5884">
        <w:rPr>
          <w:sz w:val="28"/>
          <w:szCs w:val="28"/>
        </w:rPr>
        <w:t xml:space="preserve"> года согласно приложению.</w:t>
      </w:r>
    </w:p>
    <w:p w:rsidR="00224C6E" w:rsidRPr="00CA5884" w:rsidRDefault="00224C6E" w:rsidP="00224C6E">
      <w:pPr>
        <w:spacing w:after="111"/>
        <w:jc w:val="both"/>
        <w:rPr>
          <w:sz w:val="28"/>
          <w:szCs w:val="28"/>
        </w:rPr>
      </w:pPr>
      <w:r w:rsidRPr="00CA5884">
        <w:rPr>
          <w:sz w:val="28"/>
          <w:szCs w:val="28"/>
        </w:rPr>
        <w:t>2. Настоящее постановление вступает в силу со дня подписания.</w:t>
      </w:r>
    </w:p>
    <w:p w:rsidR="00224C6E" w:rsidRPr="00CA5884" w:rsidRDefault="00224C6E" w:rsidP="00224C6E">
      <w:pPr>
        <w:spacing w:after="111"/>
        <w:jc w:val="both"/>
        <w:rPr>
          <w:sz w:val="28"/>
          <w:szCs w:val="28"/>
        </w:rPr>
      </w:pPr>
      <w:r w:rsidRPr="00CA5884">
        <w:rPr>
          <w:sz w:val="28"/>
          <w:szCs w:val="28"/>
        </w:rPr>
        <w:t xml:space="preserve">3. </w:t>
      </w:r>
      <w:r w:rsidR="00CA5884" w:rsidRPr="00CA5884"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 w:rsidR="00CA5884" w:rsidRPr="00CA5884">
        <w:rPr>
          <w:sz w:val="28"/>
          <w:szCs w:val="28"/>
        </w:rPr>
        <w:t>Колобовского</w:t>
      </w:r>
      <w:proofErr w:type="spellEnd"/>
      <w:r w:rsidR="00CA5884" w:rsidRPr="00CA5884"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224C6E" w:rsidRPr="00CA5884" w:rsidRDefault="00224C6E" w:rsidP="00224C6E">
      <w:pPr>
        <w:spacing w:after="111"/>
        <w:jc w:val="both"/>
        <w:rPr>
          <w:sz w:val="28"/>
          <w:szCs w:val="28"/>
        </w:rPr>
      </w:pPr>
      <w:r w:rsidRPr="00CA5884">
        <w:rPr>
          <w:sz w:val="28"/>
          <w:szCs w:val="28"/>
        </w:rPr>
        <w:t xml:space="preserve">4. </w:t>
      </w:r>
      <w:proofErr w:type="gramStart"/>
      <w:r w:rsidRPr="00CA5884">
        <w:rPr>
          <w:sz w:val="28"/>
          <w:szCs w:val="28"/>
        </w:rPr>
        <w:t>Контроль за</w:t>
      </w:r>
      <w:proofErr w:type="gramEnd"/>
      <w:r w:rsidRPr="00CA588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 w:rsidR="00CA5884" w:rsidRPr="00CA5884">
        <w:rPr>
          <w:sz w:val="28"/>
          <w:szCs w:val="28"/>
        </w:rPr>
        <w:t xml:space="preserve">, начальника финансово-экономической деятельности </w:t>
      </w:r>
      <w:proofErr w:type="spellStart"/>
      <w:r w:rsidR="00CA5884" w:rsidRPr="00CA5884">
        <w:rPr>
          <w:sz w:val="28"/>
          <w:szCs w:val="28"/>
        </w:rPr>
        <w:t>Акифьеву</w:t>
      </w:r>
      <w:proofErr w:type="spellEnd"/>
      <w:r w:rsidR="00CA5884" w:rsidRPr="00CA5884">
        <w:rPr>
          <w:sz w:val="28"/>
          <w:szCs w:val="28"/>
        </w:rPr>
        <w:t xml:space="preserve"> Е.В.</w:t>
      </w:r>
      <w:r w:rsidRPr="00CA5884">
        <w:rPr>
          <w:sz w:val="28"/>
          <w:szCs w:val="28"/>
        </w:rPr>
        <w:t xml:space="preserve"> </w:t>
      </w:r>
    </w:p>
    <w:p w:rsidR="00CA5884" w:rsidRPr="00CA5884" w:rsidRDefault="00CA5884" w:rsidP="00224C6E">
      <w:pPr>
        <w:spacing w:after="111"/>
        <w:jc w:val="both"/>
        <w:rPr>
          <w:sz w:val="28"/>
          <w:szCs w:val="28"/>
        </w:rPr>
      </w:pPr>
    </w:p>
    <w:p w:rsidR="00CA5884" w:rsidRDefault="00CA5884" w:rsidP="00224C6E">
      <w:pPr>
        <w:spacing w:after="111"/>
        <w:jc w:val="both"/>
      </w:pPr>
    </w:p>
    <w:p w:rsidR="00CA5884" w:rsidRDefault="00CA5884" w:rsidP="00224C6E">
      <w:pPr>
        <w:spacing w:after="111"/>
        <w:jc w:val="both"/>
      </w:pPr>
    </w:p>
    <w:p w:rsidR="00CA5884" w:rsidRPr="00CA5884" w:rsidRDefault="00CA5884" w:rsidP="00224C6E">
      <w:pPr>
        <w:spacing w:after="111"/>
        <w:jc w:val="both"/>
        <w:rPr>
          <w:sz w:val="28"/>
          <w:szCs w:val="28"/>
        </w:rPr>
      </w:pPr>
      <w:r w:rsidRPr="00CA5884">
        <w:rPr>
          <w:sz w:val="28"/>
          <w:szCs w:val="28"/>
        </w:rPr>
        <w:t xml:space="preserve">Глава </w:t>
      </w:r>
      <w:proofErr w:type="spellStart"/>
      <w:r w:rsidRPr="00CA5884">
        <w:rPr>
          <w:sz w:val="28"/>
          <w:szCs w:val="28"/>
        </w:rPr>
        <w:t>Колобовского</w:t>
      </w:r>
      <w:proofErr w:type="spellEnd"/>
    </w:p>
    <w:p w:rsidR="00CA5884" w:rsidRPr="00CA5884" w:rsidRDefault="00CA5884" w:rsidP="00224C6E">
      <w:pPr>
        <w:spacing w:after="11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A5884">
        <w:rPr>
          <w:sz w:val="28"/>
          <w:szCs w:val="28"/>
        </w:rPr>
        <w:t>ородского поселения                                                             И.А.Сергеева</w:t>
      </w:r>
    </w:p>
    <w:p w:rsidR="00224C6E" w:rsidRPr="00224C6E" w:rsidRDefault="00224C6E" w:rsidP="00224C6E">
      <w:pPr>
        <w:jc w:val="center"/>
        <w:rPr>
          <w:sz w:val="28"/>
          <w:szCs w:val="28"/>
        </w:rPr>
      </w:pPr>
    </w:p>
    <w:p w:rsidR="00224C6E" w:rsidRDefault="00224C6E" w:rsidP="00AE1FAC"/>
    <w:p w:rsidR="00224C6E" w:rsidRDefault="00224C6E" w:rsidP="00AE1FAC"/>
    <w:p w:rsidR="00224C6E" w:rsidRDefault="00224C6E" w:rsidP="00AE1FAC"/>
    <w:p w:rsidR="00224C6E" w:rsidRDefault="00CA5884" w:rsidP="00224C6E">
      <w:pPr>
        <w:jc w:val="right"/>
      </w:pPr>
      <w:proofErr w:type="gramStart"/>
      <w:r>
        <w:lastRenderedPageBreak/>
        <w:t>Утвержден</w:t>
      </w:r>
      <w:proofErr w:type="gramEnd"/>
      <w:r>
        <w:t xml:space="preserve"> </w:t>
      </w:r>
      <w:r w:rsidR="00224C6E">
        <w:t xml:space="preserve"> постановлени</w:t>
      </w:r>
      <w:r>
        <w:t>ем</w:t>
      </w:r>
      <w:r w:rsidR="00224C6E">
        <w:t xml:space="preserve"> </w:t>
      </w:r>
    </w:p>
    <w:p w:rsidR="00224C6E" w:rsidRDefault="00224C6E" w:rsidP="00224C6E">
      <w:pPr>
        <w:jc w:val="right"/>
      </w:pPr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CA5884" w:rsidRDefault="002C0FB2" w:rsidP="00224C6E">
      <w:pPr>
        <w:jc w:val="right"/>
      </w:pPr>
      <w:r>
        <w:t>о</w:t>
      </w:r>
      <w:r w:rsidR="00CA5884">
        <w:t xml:space="preserve">т </w:t>
      </w:r>
      <w:r>
        <w:t>07.02.</w:t>
      </w:r>
      <w:r w:rsidR="00CA5884">
        <w:t xml:space="preserve">2017 № </w:t>
      </w:r>
      <w:r>
        <w:t>21</w:t>
      </w:r>
    </w:p>
    <w:p w:rsidR="00224C6E" w:rsidRDefault="00224C6E" w:rsidP="00AE1FAC"/>
    <w:p w:rsidR="00CA5884" w:rsidRDefault="00AE1FAC" w:rsidP="00AE1FAC">
      <w:pPr>
        <w:jc w:val="center"/>
        <w:rPr>
          <w:b/>
          <w:sz w:val="36"/>
          <w:szCs w:val="36"/>
        </w:rPr>
      </w:pPr>
      <w:r w:rsidRPr="00CD3735">
        <w:rPr>
          <w:b/>
          <w:sz w:val="36"/>
          <w:szCs w:val="36"/>
        </w:rPr>
        <w:t xml:space="preserve"> </w:t>
      </w:r>
      <w:r w:rsidR="00CA5884" w:rsidRPr="00CD3735">
        <w:rPr>
          <w:b/>
          <w:sz w:val="36"/>
          <w:szCs w:val="36"/>
        </w:rPr>
        <w:t>Б</w:t>
      </w:r>
      <w:r w:rsidRPr="00CD3735">
        <w:rPr>
          <w:b/>
          <w:sz w:val="36"/>
          <w:szCs w:val="36"/>
        </w:rPr>
        <w:t>юджетн</w:t>
      </w:r>
      <w:r w:rsidR="00CA5884">
        <w:rPr>
          <w:b/>
          <w:sz w:val="36"/>
          <w:szCs w:val="36"/>
        </w:rPr>
        <w:t xml:space="preserve">ый </w:t>
      </w:r>
      <w:r w:rsidRPr="00CD3735">
        <w:rPr>
          <w:b/>
          <w:sz w:val="36"/>
          <w:szCs w:val="36"/>
        </w:rPr>
        <w:t>прогноз</w:t>
      </w:r>
    </w:p>
    <w:p w:rsidR="00AE1FAC" w:rsidRDefault="00AE1FAC" w:rsidP="00AE1FAC">
      <w:pPr>
        <w:jc w:val="center"/>
        <w:rPr>
          <w:b/>
          <w:sz w:val="36"/>
          <w:szCs w:val="36"/>
        </w:rPr>
      </w:pPr>
      <w:r w:rsidRPr="00CD3735">
        <w:rPr>
          <w:b/>
          <w:sz w:val="36"/>
          <w:szCs w:val="36"/>
        </w:rPr>
        <w:t xml:space="preserve"> </w:t>
      </w:r>
      <w:proofErr w:type="spellStart"/>
      <w:r w:rsidRPr="00CD3735">
        <w:rPr>
          <w:b/>
          <w:sz w:val="36"/>
          <w:szCs w:val="36"/>
        </w:rPr>
        <w:t>Колобовского</w:t>
      </w:r>
      <w:proofErr w:type="spellEnd"/>
      <w:r w:rsidRPr="00CD3735">
        <w:rPr>
          <w:b/>
          <w:sz w:val="36"/>
          <w:szCs w:val="36"/>
        </w:rPr>
        <w:t xml:space="preserve"> городского поселения</w:t>
      </w:r>
      <w:r w:rsidR="00CA5884">
        <w:rPr>
          <w:b/>
          <w:sz w:val="36"/>
          <w:szCs w:val="36"/>
        </w:rPr>
        <w:t xml:space="preserve"> до 202</w:t>
      </w:r>
      <w:r w:rsidR="002C0FB2">
        <w:rPr>
          <w:b/>
          <w:sz w:val="36"/>
          <w:szCs w:val="36"/>
        </w:rPr>
        <w:t>2</w:t>
      </w:r>
      <w:r w:rsidR="00CA5884">
        <w:rPr>
          <w:b/>
          <w:sz w:val="36"/>
          <w:szCs w:val="36"/>
        </w:rPr>
        <w:t xml:space="preserve"> года</w:t>
      </w:r>
    </w:p>
    <w:p w:rsidR="00A53370" w:rsidRDefault="00A53370"/>
    <w:p w:rsidR="00AE1FAC" w:rsidRDefault="00AE1FAC"/>
    <w:p w:rsidR="00AE1FAC" w:rsidRDefault="00AE1FAC" w:rsidP="00AE1FAC">
      <w:pPr>
        <w:jc w:val="center"/>
        <w:rPr>
          <w:b/>
          <w:sz w:val="28"/>
          <w:szCs w:val="28"/>
        </w:rPr>
      </w:pPr>
      <w:r w:rsidRPr="00AE1FAC">
        <w:rPr>
          <w:b/>
          <w:sz w:val="28"/>
          <w:szCs w:val="28"/>
        </w:rPr>
        <w:t>1. Цели и задачи долгосрочной бюджетной политики</w:t>
      </w:r>
    </w:p>
    <w:p w:rsidR="00AE1FAC" w:rsidRPr="00224C6E" w:rsidRDefault="00AE1FAC" w:rsidP="00AE1FAC">
      <w:pPr>
        <w:jc w:val="center"/>
        <w:rPr>
          <w:b/>
          <w:sz w:val="26"/>
          <w:szCs w:val="26"/>
        </w:rPr>
      </w:pPr>
    </w:p>
    <w:p w:rsidR="00AE1FAC" w:rsidRPr="00224C6E" w:rsidRDefault="00AE1FAC" w:rsidP="00AE1FAC">
      <w:pPr>
        <w:ind w:firstLine="709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Налоговая политика будет нацелена на динамичное поступление налогов и сборов и других обязательных платежей в бюджет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и </w:t>
      </w:r>
      <w:proofErr w:type="gramStart"/>
      <w:r w:rsidRPr="00224C6E">
        <w:rPr>
          <w:sz w:val="26"/>
          <w:szCs w:val="26"/>
        </w:rPr>
        <w:t>строиться</w:t>
      </w:r>
      <w:proofErr w:type="gramEnd"/>
      <w:r w:rsidRPr="00224C6E">
        <w:rPr>
          <w:sz w:val="26"/>
          <w:szCs w:val="26"/>
        </w:rPr>
        <w:t xml:space="preserve"> с учетом изменений законодательства Российской Федерации, Ивановской области, при одновременной активной работе органов государственной власти и органов местного самоуправления. Необходимо также учесть, что в соответствии  с проектом Основных направлений налоговой политики  Российской Федерации, Ивановской области на 2017-2030 годы  приоритетом Правительства Российской Федерации в области налоговой политики остается </w:t>
      </w:r>
      <w:proofErr w:type="gramStart"/>
      <w:r w:rsidRPr="00224C6E">
        <w:rPr>
          <w:sz w:val="26"/>
          <w:szCs w:val="26"/>
        </w:rPr>
        <w:t>недопущение</w:t>
      </w:r>
      <w:proofErr w:type="gramEnd"/>
      <w:r w:rsidRPr="00224C6E">
        <w:rPr>
          <w:sz w:val="26"/>
          <w:szCs w:val="26"/>
        </w:rPr>
        <w:t xml:space="preserve"> какого – либо увеличения налоговой нагрузки на экономику.</w:t>
      </w:r>
    </w:p>
    <w:p w:rsidR="00AE1FAC" w:rsidRPr="00224C6E" w:rsidRDefault="00AE1FAC" w:rsidP="00AE1FAC">
      <w:pPr>
        <w:jc w:val="both"/>
        <w:rPr>
          <w:sz w:val="26"/>
          <w:szCs w:val="26"/>
        </w:rPr>
      </w:pPr>
      <w:r w:rsidRPr="00224C6E">
        <w:rPr>
          <w:b/>
          <w:sz w:val="26"/>
          <w:szCs w:val="26"/>
        </w:rPr>
        <w:t xml:space="preserve">       </w:t>
      </w:r>
      <w:r w:rsidRPr="00224C6E">
        <w:rPr>
          <w:sz w:val="26"/>
          <w:szCs w:val="26"/>
        </w:rPr>
        <w:t xml:space="preserve">Основными целями бюджетной политики в период 2017 – 2030 годов являются обеспечение долгосрочной сбалансированности и устойчивости бюджетной системы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поселения, своевременное и полное выполнение социальных обязательств бюджета, носящих первоочередной характер, безусловное их исполнение наиболее эффективным способом</w:t>
      </w:r>
    </w:p>
    <w:p w:rsidR="00AE1FAC" w:rsidRDefault="00AE1FAC" w:rsidP="00AE1FAC">
      <w:pPr>
        <w:jc w:val="both"/>
        <w:rPr>
          <w:sz w:val="28"/>
          <w:szCs w:val="28"/>
        </w:rPr>
      </w:pPr>
    </w:p>
    <w:p w:rsidR="00AE1FAC" w:rsidRDefault="00AE1FAC" w:rsidP="00AE1FAC">
      <w:pPr>
        <w:jc w:val="center"/>
        <w:rPr>
          <w:b/>
          <w:sz w:val="28"/>
          <w:szCs w:val="28"/>
        </w:rPr>
      </w:pPr>
      <w:r w:rsidRPr="00AE1FAC">
        <w:rPr>
          <w:b/>
          <w:sz w:val="28"/>
          <w:szCs w:val="28"/>
        </w:rPr>
        <w:t>2. Условия формирования бюджетного прогноза</w:t>
      </w:r>
    </w:p>
    <w:p w:rsidR="00AE1FAC" w:rsidRDefault="00AE1FAC" w:rsidP="00AE1FAC">
      <w:pPr>
        <w:jc w:val="both"/>
        <w:rPr>
          <w:b/>
          <w:sz w:val="28"/>
          <w:szCs w:val="28"/>
        </w:rPr>
      </w:pPr>
    </w:p>
    <w:p w:rsidR="00AE1FAC" w:rsidRDefault="00AE1FAC" w:rsidP="00AE1FAC">
      <w:pPr>
        <w:jc w:val="both"/>
        <w:rPr>
          <w:b/>
          <w:sz w:val="28"/>
          <w:szCs w:val="28"/>
        </w:rPr>
      </w:pPr>
    </w:p>
    <w:p w:rsidR="00AE1FAC" w:rsidRPr="00224C6E" w:rsidRDefault="00AE1FAC" w:rsidP="00AE1FAC">
      <w:pPr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proofErr w:type="gramStart"/>
      <w:r w:rsidRPr="00224C6E">
        <w:rPr>
          <w:sz w:val="26"/>
          <w:szCs w:val="26"/>
        </w:rPr>
        <w:t xml:space="preserve">Бюджетный прогноз разработан в рамках действующего бюджетного и налогового законодательства Российской Федерации и  Ивановской области на базе основных параметров бюджета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поселения, утвержденных решением Совета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от 26.12.2016 №</w:t>
      </w:r>
      <w:r w:rsidR="00350DAC">
        <w:rPr>
          <w:sz w:val="26"/>
          <w:szCs w:val="26"/>
        </w:rPr>
        <w:t xml:space="preserve"> 58</w:t>
      </w:r>
      <w:r w:rsidRPr="00224C6E">
        <w:rPr>
          <w:sz w:val="26"/>
          <w:szCs w:val="26"/>
        </w:rPr>
        <w:t xml:space="preserve"> «О бюджете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на 2017 год и на плановый период 2018 и 2019 годов», а также утвержденных показателях прогноза социально-экономического развития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на краткосрочный</w:t>
      </w:r>
      <w:proofErr w:type="gramEnd"/>
      <w:r w:rsidRPr="00224C6E">
        <w:rPr>
          <w:sz w:val="26"/>
          <w:szCs w:val="26"/>
        </w:rPr>
        <w:t xml:space="preserve"> период по умеренному варианту, предполагающему более низкие темпы развития.</w:t>
      </w:r>
    </w:p>
    <w:p w:rsidR="00AE1FAC" w:rsidRDefault="00AE1FAC" w:rsidP="00AE1FAC">
      <w:pPr>
        <w:jc w:val="center"/>
        <w:rPr>
          <w:b/>
          <w:sz w:val="28"/>
          <w:szCs w:val="28"/>
        </w:rPr>
      </w:pPr>
      <w:r w:rsidRPr="00AE1FAC">
        <w:rPr>
          <w:b/>
          <w:sz w:val="28"/>
          <w:szCs w:val="28"/>
        </w:rPr>
        <w:t xml:space="preserve">3. Прогноз основных характеристик бюджета </w:t>
      </w:r>
      <w:proofErr w:type="spellStart"/>
      <w:r w:rsidRPr="00AE1FAC">
        <w:rPr>
          <w:b/>
          <w:sz w:val="28"/>
          <w:szCs w:val="28"/>
        </w:rPr>
        <w:t>Колобовского</w:t>
      </w:r>
      <w:proofErr w:type="spellEnd"/>
      <w:r w:rsidRPr="00AE1FAC">
        <w:rPr>
          <w:b/>
          <w:sz w:val="28"/>
          <w:szCs w:val="28"/>
        </w:rPr>
        <w:t xml:space="preserve"> городского поселения</w:t>
      </w:r>
    </w:p>
    <w:p w:rsidR="0037134B" w:rsidRDefault="0037134B" w:rsidP="0037134B">
      <w:pPr>
        <w:pStyle w:val="a5"/>
        <w:ind w:left="0" w:firstLine="709"/>
        <w:jc w:val="both"/>
        <w:rPr>
          <w:sz w:val="28"/>
          <w:szCs w:val="28"/>
        </w:rPr>
      </w:pPr>
    </w:p>
    <w:p w:rsidR="0037134B" w:rsidRPr="00224C6E" w:rsidRDefault="0037134B" w:rsidP="0037134B">
      <w:pPr>
        <w:pStyle w:val="a5"/>
        <w:ind w:left="0" w:firstLine="709"/>
        <w:jc w:val="both"/>
        <w:rPr>
          <w:sz w:val="26"/>
          <w:szCs w:val="26"/>
        </w:rPr>
      </w:pPr>
      <w:proofErr w:type="gramStart"/>
      <w:r w:rsidRPr="00224C6E">
        <w:rPr>
          <w:sz w:val="26"/>
          <w:szCs w:val="26"/>
        </w:rPr>
        <w:t xml:space="preserve">Основные характеристики бюджета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на 2017 год и плановый период 2018 и 2019 годов сформированы на основе проекта прогноза социально-экономического развития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 на  2017 год и плановый период 2018 и 2019 годов, с учетом безвозмездных поступлений в бюджет поселения  из областного бюджета в виде дотаций, объем которых определен на уровне 2016 года, субсидий, субвенций и иных</w:t>
      </w:r>
      <w:proofErr w:type="gramEnd"/>
      <w:r w:rsidRPr="00224C6E">
        <w:rPr>
          <w:sz w:val="26"/>
          <w:szCs w:val="26"/>
        </w:rPr>
        <w:t xml:space="preserve"> межбюджетных трансфертов, распределенных проектом областного закона «Об областном бюджете на 2017 год и на плановый период 2018 и 2019 годов».</w:t>
      </w:r>
    </w:p>
    <w:p w:rsidR="0037134B" w:rsidRPr="00224C6E" w:rsidRDefault="0037134B" w:rsidP="0037134B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224C6E">
        <w:rPr>
          <w:rFonts w:ascii="Times New Roman" w:hAnsi="Times New Roman"/>
          <w:sz w:val="26"/>
          <w:szCs w:val="26"/>
        </w:rPr>
        <w:lastRenderedPageBreak/>
        <w:t>Основные характеристики проекта местного бюджета на 2017 год и на плановый период 2018 и 2019 годов  представлены в таблице 1.</w:t>
      </w:r>
    </w:p>
    <w:p w:rsidR="0037134B" w:rsidRPr="00E93F08" w:rsidRDefault="0037134B" w:rsidP="0037134B">
      <w:pPr>
        <w:pStyle w:val="2"/>
        <w:rPr>
          <w:sz w:val="26"/>
          <w:szCs w:val="26"/>
        </w:rPr>
      </w:pPr>
      <w:r w:rsidRPr="00E93F08">
        <w:rPr>
          <w:sz w:val="26"/>
          <w:szCs w:val="26"/>
        </w:rPr>
        <w:t xml:space="preserve">По сравнению с ранее утвержденными решением Совета </w:t>
      </w:r>
      <w:proofErr w:type="spellStart"/>
      <w:r w:rsidRPr="00E93F08">
        <w:rPr>
          <w:sz w:val="26"/>
          <w:szCs w:val="26"/>
        </w:rPr>
        <w:t>Колобовского</w:t>
      </w:r>
      <w:proofErr w:type="spellEnd"/>
      <w:r w:rsidRPr="00E93F08">
        <w:rPr>
          <w:sz w:val="26"/>
          <w:szCs w:val="26"/>
        </w:rPr>
        <w:t xml:space="preserve"> городского поселения от 26.12.2015 № 29«О бюджете </w:t>
      </w:r>
      <w:proofErr w:type="spellStart"/>
      <w:r w:rsidRPr="00E93F08">
        <w:rPr>
          <w:sz w:val="26"/>
          <w:szCs w:val="26"/>
        </w:rPr>
        <w:t>Колобовского</w:t>
      </w:r>
      <w:proofErr w:type="spellEnd"/>
      <w:r w:rsidRPr="00E93F08">
        <w:rPr>
          <w:sz w:val="26"/>
          <w:szCs w:val="26"/>
        </w:rPr>
        <w:t xml:space="preserve"> городского поселения на 2016 год</w:t>
      </w:r>
      <w:proofErr w:type="gramStart"/>
      <w:r w:rsidRPr="00E93F08">
        <w:rPr>
          <w:sz w:val="26"/>
          <w:szCs w:val="26"/>
        </w:rPr>
        <w:t>»(</w:t>
      </w:r>
      <w:proofErr w:type="gramEnd"/>
      <w:r w:rsidRPr="00E93F08">
        <w:rPr>
          <w:sz w:val="26"/>
          <w:szCs w:val="26"/>
        </w:rPr>
        <w:t>далее – решение о местном  бюджете в действующей редакции) параметры 2017 года  и планового периода 2018 и 2019 годов  не увеличились.</w:t>
      </w:r>
    </w:p>
    <w:p w:rsidR="0037134B" w:rsidRPr="00E93F08" w:rsidRDefault="0037134B" w:rsidP="0037134B">
      <w:pPr>
        <w:pStyle w:val="2"/>
        <w:rPr>
          <w:sz w:val="26"/>
          <w:szCs w:val="26"/>
        </w:rPr>
      </w:pPr>
      <w:proofErr w:type="gramStart"/>
      <w:r w:rsidRPr="00E93F08">
        <w:rPr>
          <w:sz w:val="26"/>
          <w:szCs w:val="26"/>
        </w:rPr>
        <w:t xml:space="preserve">Доходы уменьшены в 2017 году на </w:t>
      </w:r>
      <w:r w:rsidR="00E93F08" w:rsidRPr="00E93F08">
        <w:rPr>
          <w:sz w:val="26"/>
          <w:szCs w:val="26"/>
        </w:rPr>
        <w:t>24,1</w:t>
      </w:r>
      <w:r w:rsidRPr="00E93F08">
        <w:rPr>
          <w:sz w:val="26"/>
          <w:szCs w:val="26"/>
        </w:rPr>
        <w:t>%,  в 2018 году увеличены на 1,</w:t>
      </w:r>
      <w:r w:rsidR="00E93F08" w:rsidRPr="00E93F08">
        <w:rPr>
          <w:sz w:val="26"/>
          <w:szCs w:val="26"/>
        </w:rPr>
        <w:t>0</w:t>
      </w:r>
      <w:r w:rsidRPr="00E93F08">
        <w:rPr>
          <w:sz w:val="26"/>
          <w:szCs w:val="26"/>
        </w:rPr>
        <w:t xml:space="preserve"> %, в 2019 году </w:t>
      </w:r>
      <w:r w:rsidR="00E93F08" w:rsidRPr="00E93F08">
        <w:rPr>
          <w:sz w:val="26"/>
          <w:szCs w:val="26"/>
        </w:rPr>
        <w:t>увеличены</w:t>
      </w:r>
      <w:r w:rsidRPr="00E93F08">
        <w:rPr>
          <w:sz w:val="26"/>
          <w:szCs w:val="26"/>
        </w:rPr>
        <w:t xml:space="preserve"> на 0,</w:t>
      </w:r>
      <w:r w:rsidR="00E93F08" w:rsidRPr="00E93F08">
        <w:rPr>
          <w:sz w:val="26"/>
          <w:szCs w:val="26"/>
        </w:rPr>
        <w:t>7</w:t>
      </w:r>
      <w:r w:rsidRPr="00E93F08">
        <w:rPr>
          <w:sz w:val="26"/>
          <w:szCs w:val="26"/>
        </w:rPr>
        <w:t xml:space="preserve"> % на в основном, за счет </w:t>
      </w:r>
      <w:r w:rsidR="00E93F08" w:rsidRPr="00E93F08">
        <w:rPr>
          <w:sz w:val="26"/>
          <w:szCs w:val="26"/>
        </w:rPr>
        <w:t>увеличения налоговых доходов</w:t>
      </w:r>
      <w:r w:rsidRPr="00E93F08">
        <w:rPr>
          <w:sz w:val="26"/>
          <w:szCs w:val="26"/>
        </w:rPr>
        <w:t>.</w:t>
      </w:r>
      <w:proofErr w:type="gramEnd"/>
      <w:r w:rsidRPr="00E93F08">
        <w:rPr>
          <w:sz w:val="26"/>
          <w:szCs w:val="26"/>
        </w:rPr>
        <w:t xml:space="preserve"> Уменьшение расходов происходит  в соответствии с уменьшением доходов.</w:t>
      </w:r>
    </w:p>
    <w:p w:rsidR="0037134B" w:rsidRPr="00E93F08" w:rsidRDefault="0037134B" w:rsidP="0037134B">
      <w:pPr>
        <w:pStyle w:val="2"/>
        <w:rPr>
          <w:sz w:val="26"/>
          <w:szCs w:val="26"/>
        </w:rPr>
      </w:pPr>
      <w:r w:rsidRPr="00E93F08">
        <w:rPr>
          <w:sz w:val="26"/>
          <w:szCs w:val="26"/>
        </w:rPr>
        <w:t xml:space="preserve">Бюджет </w:t>
      </w:r>
      <w:proofErr w:type="spellStart"/>
      <w:r w:rsidRPr="00E93F08">
        <w:rPr>
          <w:sz w:val="26"/>
          <w:szCs w:val="26"/>
        </w:rPr>
        <w:t>Колобовского</w:t>
      </w:r>
      <w:proofErr w:type="spellEnd"/>
      <w:r w:rsidRPr="00E93F08">
        <w:rPr>
          <w:sz w:val="26"/>
          <w:szCs w:val="26"/>
        </w:rPr>
        <w:t xml:space="preserve"> городского поселения принят без дефицита.</w:t>
      </w:r>
    </w:p>
    <w:p w:rsidR="0037134B" w:rsidRPr="00E93F08" w:rsidRDefault="0037134B" w:rsidP="0037134B"/>
    <w:p w:rsidR="00AE1FAC" w:rsidRDefault="0037134B" w:rsidP="0037134B">
      <w:pPr>
        <w:jc w:val="center"/>
        <w:rPr>
          <w:b/>
          <w:sz w:val="28"/>
          <w:szCs w:val="28"/>
        </w:rPr>
      </w:pPr>
      <w:r w:rsidRPr="0037134B">
        <w:rPr>
          <w:b/>
          <w:sz w:val="28"/>
          <w:szCs w:val="28"/>
        </w:rPr>
        <w:t xml:space="preserve">4. Показатели финансового обеспечения муниципальных программ </w:t>
      </w:r>
      <w:proofErr w:type="spellStart"/>
      <w:r w:rsidRPr="0037134B">
        <w:rPr>
          <w:b/>
          <w:sz w:val="28"/>
          <w:szCs w:val="28"/>
        </w:rPr>
        <w:t>Колобовского</w:t>
      </w:r>
      <w:proofErr w:type="spellEnd"/>
      <w:r w:rsidRPr="0037134B">
        <w:rPr>
          <w:b/>
          <w:sz w:val="28"/>
          <w:szCs w:val="28"/>
        </w:rPr>
        <w:t xml:space="preserve"> городского поселения на период их действия</w:t>
      </w:r>
    </w:p>
    <w:p w:rsidR="0037134B" w:rsidRDefault="0037134B" w:rsidP="0037134B">
      <w:pPr>
        <w:jc w:val="center"/>
        <w:rPr>
          <w:b/>
          <w:sz w:val="28"/>
          <w:szCs w:val="28"/>
        </w:rPr>
      </w:pPr>
    </w:p>
    <w:p w:rsidR="0037134B" w:rsidRPr="00342DE9" w:rsidRDefault="0037134B" w:rsidP="0037134B">
      <w:pPr>
        <w:rPr>
          <w:bCs/>
          <w:sz w:val="26"/>
          <w:szCs w:val="26"/>
        </w:rPr>
      </w:pPr>
      <w:r>
        <w:rPr>
          <w:bCs/>
          <w:sz w:val="28"/>
          <w:szCs w:val="28"/>
        </w:rPr>
        <w:t xml:space="preserve">         </w:t>
      </w:r>
      <w:r w:rsidRPr="00342DE9">
        <w:rPr>
          <w:bCs/>
          <w:sz w:val="26"/>
          <w:szCs w:val="26"/>
        </w:rPr>
        <w:t xml:space="preserve">Расходы на реализацию муниципальных программ </w:t>
      </w:r>
      <w:proofErr w:type="spellStart"/>
      <w:r w:rsidRPr="00342DE9">
        <w:rPr>
          <w:bCs/>
          <w:sz w:val="26"/>
          <w:szCs w:val="26"/>
        </w:rPr>
        <w:t>Колобовского</w:t>
      </w:r>
      <w:proofErr w:type="spellEnd"/>
      <w:r w:rsidRPr="00342DE9">
        <w:rPr>
          <w:bCs/>
          <w:sz w:val="26"/>
          <w:szCs w:val="26"/>
        </w:rPr>
        <w:t xml:space="preserve"> городского поселения в общем объеме расходов местного  бюджета (без учета условно утверждаемых расходов) составят в 2017 году – 98,8%., в 2018 – 98,8 %, в 2019 – 98,8% (таблица 2)</w:t>
      </w:r>
    </w:p>
    <w:p w:rsidR="0037134B" w:rsidRDefault="0037134B" w:rsidP="0037134B">
      <w:pPr>
        <w:jc w:val="center"/>
        <w:rPr>
          <w:b/>
          <w:sz w:val="28"/>
          <w:szCs w:val="28"/>
        </w:rPr>
      </w:pPr>
    </w:p>
    <w:p w:rsidR="0037134B" w:rsidRDefault="0037134B" w:rsidP="003713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Оценка и минимизация бюджетных рисков</w:t>
      </w:r>
    </w:p>
    <w:p w:rsidR="002D70E5" w:rsidRDefault="002D70E5" w:rsidP="0037134B">
      <w:pPr>
        <w:jc w:val="center"/>
        <w:rPr>
          <w:b/>
          <w:sz w:val="28"/>
          <w:szCs w:val="28"/>
        </w:rPr>
      </w:pP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</w:t>
      </w:r>
      <w:r w:rsidRPr="00224C6E">
        <w:rPr>
          <w:sz w:val="26"/>
          <w:szCs w:val="26"/>
        </w:rPr>
        <w:t>К числу основных внутренних рисков можно отнести следующие виды рисков.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1. Демографические риски.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В целях минимизации указанных рисков должна проводиться систематическая работа по выявлению и исключению из числа неработающего населения граждан трудоспособного возраста, фактически осуществляющих трудовую деятельность, но не уплачивающих налоги и взносы.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2. Снижение конкурентоспособности экономики и производительности труда.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Влияние данного фактора носит системный характер. Его результатом является сокращение инвестиций, снижение рентабельности соответствующих видов экономической деятельности </w:t>
      </w:r>
      <w:proofErr w:type="gramStart"/>
      <w:r w:rsidRPr="00224C6E">
        <w:rPr>
          <w:sz w:val="26"/>
          <w:szCs w:val="26"/>
        </w:rPr>
        <w:t>и</w:t>
      </w:r>
      <w:proofErr w:type="gramEnd"/>
      <w:r w:rsidRPr="00224C6E">
        <w:rPr>
          <w:sz w:val="26"/>
          <w:szCs w:val="26"/>
        </w:rPr>
        <w:t xml:space="preserve"> в конечном счете дальнейшее замедление темпов экономического роста.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Минимизация указанных рисков возможна за счет реализации системных мер, направленных на развитие производства, повышение производительности труда. В качестве основных мер в долгосрочном периоде сохранятся налоговые льготы, субсидирование затрат производителей.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3. Сокращение (отсутствие интенсивного роста) инвестиций в основной капитал.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В среднесрочной перспективе инвестиции остаются практически единственным источником для стимулирования экономического роста, поскольку потенциал стимулирования внутреннего спроса и роста экспорта в настоящее время ограничен.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lastRenderedPageBreak/>
        <w:t xml:space="preserve">Дефицит инвестиций в основной капитал сдерживает темп экономического роста, а также формирует условия для консервации и усугубления отставания промышленного производства в </w:t>
      </w:r>
      <w:proofErr w:type="spellStart"/>
      <w:r w:rsidRPr="00224C6E">
        <w:rPr>
          <w:sz w:val="26"/>
          <w:szCs w:val="26"/>
        </w:rPr>
        <w:t>Колобовском</w:t>
      </w:r>
      <w:proofErr w:type="spellEnd"/>
      <w:r w:rsidRPr="00224C6E">
        <w:rPr>
          <w:sz w:val="26"/>
          <w:szCs w:val="26"/>
        </w:rPr>
        <w:t xml:space="preserve"> городском поселении по сравнению с другими муниципальными образованиями.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Основными мерами, направленными на минимизацию указанных рисков, будут являться реализация проектов, направленных на развитие инфраструктуры.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Основным внешним риском будет сохранение влияния мирового финансового кризиса на экономику Российской Федерации в целом. В случае длительности негативных влияний в мировой экономике следует ожидать дополнительных эффектов, отрицательно влияющих на сбалансированность бюджета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поселения, включая сокращение доступности кредитных ресурсов, отток инвестиций, увеличение инфляционных рисков.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Основными мерами, направленными на минимизацию риска несбалансированности бюджета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поселения, будут являться оптимизация расходов и мораторий на принятие новых расходных обязательств.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Указанные риски характерны не только для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поселения, но и в целом для Ивановской области и Российской Федерации.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>В условиях сохранения масштабных диспропорций и несбалансированности бюджета состояние муниципальных финансов и уровня муниципального долга неминуемо выйдет на неустойчивую траекторию, угрожая дестабилизацией макроэкономической системы и создавая риски для экономической безопасности поселения.</w:t>
      </w:r>
    </w:p>
    <w:p w:rsidR="002D70E5" w:rsidRPr="00224C6E" w:rsidRDefault="002D70E5" w:rsidP="002D70E5">
      <w:pPr>
        <w:spacing w:after="111"/>
        <w:jc w:val="both"/>
        <w:rPr>
          <w:sz w:val="26"/>
          <w:szCs w:val="26"/>
        </w:rPr>
      </w:pPr>
      <w:r w:rsidRPr="00224C6E">
        <w:rPr>
          <w:sz w:val="26"/>
          <w:szCs w:val="26"/>
        </w:rPr>
        <w:t xml:space="preserve">В целях недопущения развития ситуации по такому сценарию требуется постоянная оценка расходных обязательств </w:t>
      </w:r>
      <w:proofErr w:type="spellStart"/>
      <w:r w:rsidRPr="00224C6E">
        <w:rPr>
          <w:sz w:val="26"/>
          <w:szCs w:val="26"/>
        </w:rPr>
        <w:t>Колобовского</w:t>
      </w:r>
      <w:proofErr w:type="spellEnd"/>
      <w:r w:rsidRPr="00224C6E">
        <w:rPr>
          <w:sz w:val="26"/>
          <w:szCs w:val="26"/>
        </w:rPr>
        <w:t xml:space="preserve"> городского поселения в целях приведения их в соответствие со складывающимися бюджетными возможностями.</w:t>
      </w:r>
    </w:p>
    <w:p w:rsidR="002D70E5" w:rsidRPr="002D70E5" w:rsidRDefault="002D70E5" w:rsidP="002D70E5">
      <w:pPr>
        <w:spacing w:after="111"/>
        <w:jc w:val="both"/>
        <w:rPr>
          <w:sz w:val="26"/>
          <w:szCs w:val="26"/>
        </w:rPr>
      </w:pPr>
      <w:r w:rsidRPr="002D70E5">
        <w:rPr>
          <w:sz w:val="26"/>
          <w:szCs w:val="26"/>
        </w:rPr>
        <w:t xml:space="preserve">Реализация мер, направленных на минимизацию перечисленных рисков, позволит обеспечить ускорение темпов роста экономики и, соответственно, рост доходного потенциала бюджета </w:t>
      </w:r>
      <w:proofErr w:type="spellStart"/>
      <w:r w:rsidRPr="002D70E5">
        <w:rPr>
          <w:sz w:val="26"/>
          <w:szCs w:val="26"/>
        </w:rPr>
        <w:t>Колобовского</w:t>
      </w:r>
      <w:proofErr w:type="spellEnd"/>
      <w:r w:rsidRPr="002D70E5">
        <w:rPr>
          <w:sz w:val="26"/>
          <w:szCs w:val="26"/>
        </w:rPr>
        <w:t xml:space="preserve"> городского поселения.</w:t>
      </w:r>
    </w:p>
    <w:p w:rsidR="002D70E5" w:rsidRPr="00590966" w:rsidRDefault="002D70E5" w:rsidP="002D70E5">
      <w:pPr>
        <w:spacing w:after="158"/>
        <w:jc w:val="center"/>
      </w:pPr>
    </w:p>
    <w:p w:rsidR="002D70E5" w:rsidRPr="0037134B" w:rsidRDefault="002D70E5" w:rsidP="0037134B">
      <w:pPr>
        <w:jc w:val="center"/>
        <w:rPr>
          <w:b/>
          <w:sz w:val="28"/>
          <w:szCs w:val="28"/>
        </w:rPr>
      </w:pPr>
    </w:p>
    <w:sectPr w:rsidR="002D70E5" w:rsidRPr="0037134B" w:rsidSect="00A53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95028"/>
    <w:multiLevelType w:val="hybridMultilevel"/>
    <w:tmpl w:val="A232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E1FAC"/>
    <w:rsid w:val="00224C6E"/>
    <w:rsid w:val="002C0FB2"/>
    <w:rsid w:val="002D70E5"/>
    <w:rsid w:val="00342DE9"/>
    <w:rsid w:val="00350DAC"/>
    <w:rsid w:val="0037134B"/>
    <w:rsid w:val="0042380D"/>
    <w:rsid w:val="00535FFB"/>
    <w:rsid w:val="007E4DDF"/>
    <w:rsid w:val="00A53370"/>
    <w:rsid w:val="00AE1FAC"/>
    <w:rsid w:val="00CA5884"/>
    <w:rsid w:val="00E72832"/>
    <w:rsid w:val="00E93F08"/>
    <w:rsid w:val="00F4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1FAC"/>
    <w:rPr>
      <w:b/>
      <w:bCs/>
    </w:rPr>
  </w:style>
  <w:style w:type="character" w:customStyle="1" w:styleId="a4">
    <w:name w:val="Основной текст Знак"/>
    <w:basedOn w:val="a0"/>
    <w:link w:val="a3"/>
    <w:rsid w:val="00AE1F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E1FAC"/>
    <w:pPr>
      <w:ind w:left="720"/>
      <w:contextualSpacing/>
    </w:pPr>
  </w:style>
  <w:style w:type="paragraph" w:customStyle="1" w:styleId="ConsNormal">
    <w:name w:val="ConsNormal"/>
    <w:uiPriority w:val="99"/>
    <w:rsid w:val="003713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"/>
    <w:uiPriority w:val="99"/>
    <w:rsid w:val="0037134B"/>
    <w:pPr>
      <w:ind w:firstLine="709"/>
      <w:jc w:val="both"/>
    </w:pPr>
    <w:rPr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A58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2017-02-08T08:50:00Z</cp:lastPrinted>
  <dcterms:created xsi:type="dcterms:W3CDTF">2016-12-05T04:54:00Z</dcterms:created>
  <dcterms:modified xsi:type="dcterms:W3CDTF">2017-02-08T08:53:00Z</dcterms:modified>
</cp:coreProperties>
</file>