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93" w:rsidRDefault="00DD4C93" w:rsidP="00DD4C93">
      <w:pPr>
        <w:jc w:val="center"/>
      </w:pPr>
      <w:r>
        <w:rPr>
          <w:b/>
          <w:bCs/>
          <w:sz w:val="28"/>
        </w:rPr>
        <w:t>РОССИЙСКАЯ ФЕДЕРАЦИЯ</w:t>
      </w:r>
    </w:p>
    <w:p w:rsidR="00DD4C93" w:rsidRPr="00F140B0" w:rsidRDefault="00DD4C93" w:rsidP="00DD4C9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DD4C93" w:rsidRPr="00F140B0" w:rsidRDefault="00DD4C93" w:rsidP="00DD4C93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DD4C93" w:rsidRPr="00F140B0" w:rsidRDefault="00DD4C93" w:rsidP="00DD4C9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DD4C93" w:rsidRPr="00F140B0" w:rsidRDefault="00DD4C93" w:rsidP="00DD4C9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DD4C93" w:rsidRPr="00754088" w:rsidRDefault="00DD4C93" w:rsidP="00DD4C93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26.05.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105</w:t>
      </w:r>
    </w:p>
    <w:p w:rsidR="00DD4C93" w:rsidRPr="00853274" w:rsidRDefault="00DD4C93" w:rsidP="00DD4C93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DD4C93" w:rsidRDefault="00DD4C93" w:rsidP="00DD4C93"/>
    <w:p w:rsidR="00DD4C93" w:rsidRDefault="00DD4C93" w:rsidP="00DD4C93">
      <w:pPr>
        <w:pStyle w:val="a5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 w:rsidRPr="00485DE1">
        <w:rPr>
          <w:b/>
          <w:bCs/>
          <w:sz w:val="28"/>
          <w:szCs w:val="28"/>
        </w:rPr>
        <w:t xml:space="preserve">О мерах по предупреждению и тушению пожаров в населенных пунктах, на объектах сельского хозяйства и предупреждению </w:t>
      </w:r>
    </w:p>
    <w:p w:rsidR="00DD4C93" w:rsidRDefault="00DD4C93" w:rsidP="00DD4C93">
      <w:pPr>
        <w:pStyle w:val="a5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 w:rsidRPr="00485DE1">
        <w:rPr>
          <w:b/>
          <w:bCs/>
          <w:sz w:val="28"/>
          <w:szCs w:val="28"/>
        </w:rPr>
        <w:t xml:space="preserve">гибели людей от пожаров на территории 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Колобовского</w:t>
      </w:r>
      <w:proofErr w:type="spellEnd"/>
      <w:r>
        <w:rPr>
          <w:b/>
          <w:bCs/>
          <w:sz w:val="28"/>
          <w:szCs w:val="28"/>
        </w:rPr>
        <w:t xml:space="preserve"> городского </w:t>
      </w:r>
      <w:r w:rsidRPr="00485DE1">
        <w:rPr>
          <w:b/>
          <w:bCs/>
          <w:sz w:val="28"/>
          <w:szCs w:val="28"/>
        </w:rPr>
        <w:t xml:space="preserve"> поселения</w:t>
      </w:r>
    </w:p>
    <w:p w:rsidR="00DD4C93" w:rsidRDefault="00DD4C93" w:rsidP="00DD4C93">
      <w:pPr>
        <w:pStyle w:val="a5"/>
        <w:shd w:val="clear" w:color="auto" w:fill="FFFFFF"/>
        <w:spacing w:before="100" w:beforeAutospacing="1" w:after="0"/>
        <w:ind w:firstLine="709"/>
        <w:jc w:val="both"/>
        <w:rPr>
          <w:sz w:val="28"/>
          <w:szCs w:val="28"/>
        </w:rPr>
      </w:pPr>
      <w:proofErr w:type="gramStart"/>
      <w:r w:rsidRPr="00485DE1">
        <w:rPr>
          <w:sz w:val="28"/>
          <w:szCs w:val="28"/>
        </w:rPr>
        <w:t>Во исполнение подпункта 9 пункта 1 статьи 14  Федерального закона от 06.10.2003 № 131 «Об общих принципах организации местного самоуправления в Российской Федерации», статьи</w:t>
      </w:r>
      <w:r>
        <w:rPr>
          <w:sz w:val="28"/>
          <w:szCs w:val="28"/>
        </w:rPr>
        <w:t xml:space="preserve"> </w:t>
      </w:r>
      <w:r w:rsidRPr="00485DE1">
        <w:rPr>
          <w:sz w:val="28"/>
          <w:szCs w:val="28"/>
        </w:rPr>
        <w:t>19 Федерального закона от 21.12.1994 № 69-ФЗ «О пожарной безопасности» и Федерального закона Российской Федерации от 22.07.2008 № 123 «Технический регламент о требованиях пожарной безопасности», в целях максимального сохранения имеющихся материальных ценностей, защиты жизни и здоровья граждан от в</w:t>
      </w:r>
      <w:r>
        <w:rPr>
          <w:sz w:val="28"/>
          <w:szCs w:val="28"/>
        </w:rPr>
        <w:t>озможных</w:t>
      </w:r>
      <w:proofErr w:type="gramEnd"/>
      <w:r>
        <w:rPr>
          <w:sz w:val="28"/>
          <w:szCs w:val="28"/>
        </w:rPr>
        <w:t xml:space="preserve"> пожаров,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</w:t>
      </w:r>
      <w:r w:rsidRPr="00485DE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</w:p>
    <w:p w:rsidR="00DD4C93" w:rsidRPr="00485DE1" w:rsidRDefault="00DD4C93" w:rsidP="00DD4C93">
      <w:pPr>
        <w:pStyle w:val="a5"/>
        <w:shd w:val="clear" w:color="auto" w:fill="FFFFFF"/>
        <w:spacing w:before="100" w:beforeAutospacing="1" w:after="0"/>
        <w:ind w:firstLine="709"/>
        <w:jc w:val="both"/>
        <w:rPr>
          <w:sz w:val="28"/>
          <w:szCs w:val="28"/>
        </w:rPr>
      </w:pPr>
      <w:r w:rsidRPr="00485DE1">
        <w:rPr>
          <w:sz w:val="28"/>
          <w:szCs w:val="28"/>
        </w:rPr>
        <w:t>ПОСТАНОВЛЯЕТ:</w:t>
      </w:r>
    </w:p>
    <w:p w:rsidR="00DD4C93" w:rsidRDefault="00DD4C93" w:rsidP="00DD4C93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485DE1">
        <w:rPr>
          <w:sz w:val="28"/>
          <w:szCs w:val="28"/>
        </w:rPr>
        <w:t xml:space="preserve">1. Утвердить прилагаемый план мероприятий по предупреждению и ликвидации пожаров и иных чрезвычайных ситуаций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485DE1">
        <w:rPr>
          <w:sz w:val="28"/>
          <w:szCs w:val="28"/>
        </w:rPr>
        <w:t xml:space="preserve"> </w:t>
      </w:r>
      <w:proofErr w:type="spellStart"/>
      <w:proofErr w:type="gramStart"/>
      <w:r w:rsidRPr="00485DE1">
        <w:rPr>
          <w:sz w:val="28"/>
          <w:szCs w:val="28"/>
        </w:rPr>
        <w:t>поселения</w:t>
      </w:r>
      <w:proofErr w:type="spellEnd"/>
      <w:proofErr w:type="gramEnd"/>
      <w:r w:rsidRPr="00485DE1">
        <w:rPr>
          <w:sz w:val="28"/>
          <w:szCs w:val="28"/>
        </w:rPr>
        <w:t>.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</w:p>
    <w:p w:rsidR="00DD4C93" w:rsidRDefault="00DD4C93" w:rsidP="00DD4C93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85DE1">
        <w:rPr>
          <w:sz w:val="28"/>
          <w:szCs w:val="28"/>
        </w:rPr>
        <w:t>. Руководство по тушению пожаров и проведению спасательных и других неотложных работ, до прибытия сил и средств государственной противопожарной службы, оставляю за собой.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</w:p>
    <w:p w:rsidR="00DD4C93" w:rsidRDefault="00DD4C93" w:rsidP="00DD4C93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85D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подписания.</w:t>
      </w:r>
    </w:p>
    <w:p w:rsidR="00DD4C93" w:rsidRDefault="00DD4C93" w:rsidP="00DD4C93">
      <w:pPr>
        <w:ind w:firstLine="708"/>
        <w:jc w:val="both"/>
        <w:rPr>
          <w:sz w:val="28"/>
          <w:szCs w:val="28"/>
        </w:rPr>
      </w:pPr>
    </w:p>
    <w:p w:rsidR="00DD4C93" w:rsidRPr="00C12C49" w:rsidRDefault="00DD4C93" w:rsidP="00DD4C93">
      <w:pPr>
        <w:ind w:firstLine="708"/>
        <w:jc w:val="both"/>
        <w:rPr>
          <w:sz w:val="28"/>
          <w:szCs w:val="28"/>
        </w:rPr>
      </w:pPr>
    </w:p>
    <w:p w:rsidR="00DD4C93" w:rsidRPr="00C12C49" w:rsidRDefault="00DD4C93" w:rsidP="00DD4C93">
      <w:pPr>
        <w:jc w:val="both"/>
        <w:rPr>
          <w:sz w:val="28"/>
          <w:szCs w:val="28"/>
        </w:rPr>
      </w:pPr>
      <w:r w:rsidRPr="00C12C49"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D4C93" w:rsidRPr="00C12C49" w:rsidRDefault="00DD4C93" w:rsidP="00DD4C9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C12C49">
        <w:rPr>
          <w:sz w:val="28"/>
          <w:szCs w:val="28"/>
        </w:rPr>
        <w:t xml:space="preserve">  поселения                </w:t>
      </w:r>
      <w:r>
        <w:rPr>
          <w:sz w:val="28"/>
          <w:szCs w:val="28"/>
        </w:rPr>
        <w:t xml:space="preserve">                                            И.А.Сергеева</w:t>
      </w:r>
    </w:p>
    <w:p w:rsidR="00DD4C93" w:rsidRPr="004E3FD0" w:rsidRDefault="00DD4C93" w:rsidP="00DD4C93">
      <w:pPr>
        <w:jc w:val="both"/>
        <w:rPr>
          <w:i/>
        </w:rPr>
      </w:pPr>
      <w:r w:rsidRPr="004E3FD0">
        <w:rPr>
          <w:i/>
        </w:rPr>
        <w:t xml:space="preserve">                                                                                           </w:t>
      </w:r>
    </w:p>
    <w:p w:rsidR="00DD4C93" w:rsidRPr="004E3FD0" w:rsidRDefault="00DD4C93" w:rsidP="00DD4C93">
      <w:pPr>
        <w:autoSpaceDE w:val="0"/>
        <w:autoSpaceDN w:val="0"/>
        <w:adjustRightInd w:val="0"/>
        <w:jc w:val="right"/>
        <w:rPr>
          <w:sz w:val="28"/>
        </w:rPr>
      </w:pPr>
    </w:p>
    <w:p w:rsidR="00DD4C93" w:rsidRPr="004E3FD0" w:rsidRDefault="00DD4C93" w:rsidP="00DD4C93">
      <w:pPr>
        <w:autoSpaceDE w:val="0"/>
        <w:autoSpaceDN w:val="0"/>
        <w:adjustRightInd w:val="0"/>
        <w:jc w:val="right"/>
        <w:rPr>
          <w:sz w:val="28"/>
        </w:rPr>
      </w:pPr>
    </w:p>
    <w:p w:rsidR="00DD4C93" w:rsidRPr="004E3FD0" w:rsidRDefault="00DD4C93" w:rsidP="00DD4C93">
      <w:pPr>
        <w:rPr>
          <w:sz w:val="28"/>
        </w:rPr>
      </w:pPr>
    </w:p>
    <w:p w:rsidR="00DD4C93" w:rsidRDefault="00DD4C93" w:rsidP="00DD4C9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DD4C93" w:rsidRDefault="00DD4C93" w:rsidP="00DD4C9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DD4C93" w:rsidRDefault="00DD4C93" w:rsidP="00DD4C9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DD4C93" w:rsidRPr="004E3FD0" w:rsidRDefault="00DD4C93" w:rsidP="00DD4C9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-4"/>
        </w:rPr>
      </w:pPr>
    </w:p>
    <w:p w:rsidR="00DD4C93" w:rsidRPr="00485DE1" w:rsidRDefault="00DD4C93" w:rsidP="00DD4C93">
      <w:pPr>
        <w:pStyle w:val="a5"/>
        <w:shd w:val="clear" w:color="auto" w:fill="FFFFFF"/>
        <w:spacing w:before="0" w:after="0"/>
        <w:jc w:val="right"/>
      </w:pPr>
      <w:r w:rsidRPr="00485DE1">
        <w:t>УТВЕРЖДЕН</w:t>
      </w:r>
    </w:p>
    <w:p w:rsidR="00DD4C93" w:rsidRDefault="00DD4C93" w:rsidP="00DD4C93">
      <w:pPr>
        <w:pStyle w:val="a5"/>
        <w:shd w:val="clear" w:color="auto" w:fill="FFFFFF"/>
        <w:spacing w:before="0" w:after="0"/>
        <w:jc w:val="right"/>
      </w:pPr>
      <w:r w:rsidRPr="00485DE1">
        <w:t>Постановлением</w:t>
      </w:r>
      <w:r>
        <w:t xml:space="preserve"> </w:t>
      </w:r>
      <w:r w:rsidRPr="00485DE1">
        <w:t xml:space="preserve">администрации 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jc w:val="right"/>
      </w:pPr>
      <w:proofErr w:type="spellStart"/>
      <w:r>
        <w:t>Колобовского</w:t>
      </w:r>
      <w:proofErr w:type="spellEnd"/>
      <w:r>
        <w:t xml:space="preserve"> городского </w:t>
      </w:r>
      <w:r w:rsidRPr="00485DE1">
        <w:t xml:space="preserve"> поселения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jc w:val="right"/>
      </w:pPr>
      <w:r>
        <w:t xml:space="preserve">от 26.05.2017  №105 </w:t>
      </w:r>
    </w:p>
    <w:p w:rsidR="00DD4C93" w:rsidRPr="00485DE1" w:rsidRDefault="00DD4C93" w:rsidP="00DD4C93">
      <w:pPr>
        <w:pStyle w:val="a5"/>
        <w:shd w:val="clear" w:color="auto" w:fill="FFFFFF"/>
        <w:spacing w:line="324" w:lineRule="auto"/>
        <w:jc w:val="center"/>
        <w:rPr>
          <w:sz w:val="28"/>
          <w:szCs w:val="28"/>
        </w:rPr>
      </w:pPr>
      <w:r w:rsidRPr="00485DE1">
        <w:rPr>
          <w:b/>
          <w:bCs/>
          <w:sz w:val="28"/>
          <w:szCs w:val="28"/>
        </w:rPr>
        <w:t xml:space="preserve">ПЛАН МЕРОПРИЯТИЙ </w:t>
      </w:r>
    </w:p>
    <w:p w:rsidR="00DD4C93" w:rsidRDefault="00DD4C93" w:rsidP="00DD4C93">
      <w:pPr>
        <w:pStyle w:val="a5"/>
        <w:shd w:val="clear" w:color="auto" w:fill="FFFFFF"/>
        <w:spacing w:before="0" w:after="0"/>
        <w:jc w:val="center"/>
        <w:rPr>
          <w:sz w:val="28"/>
          <w:szCs w:val="28"/>
        </w:rPr>
      </w:pPr>
      <w:r w:rsidRPr="00485DE1">
        <w:rPr>
          <w:sz w:val="28"/>
          <w:szCs w:val="28"/>
        </w:rPr>
        <w:t xml:space="preserve">по предупреждению и ликвидации пожаров и иных чрезвычайных ситуаций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485DE1">
        <w:rPr>
          <w:sz w:val="28"/>
          <w:szCs w:val="28"/>
        </w:rPr>
        <w:t xml:space="preserve"> поселения</w:t>
      </w:r>
    </w:p>
    <w:p w:rsidR="00DD4C93" w:rsidRPr="00485DE1" w:rsidRDefault="00DD4C93" w:rsidP="00DD4C93">
      <w:pPr>
        <w:pStyle w:val="a5"/>
        <w:shd w:val="clear" w:color="auto" w:fill="FFFFFF"/>
        <w:spacing w:before="0" w:after="0"/>
        <w:jc w:val="center"/>
        <w:rPr>
          <w:sz w:val="28"/>
          <w:szCs w:val="28"/>
        </w:rPr>
      </w:pPr>
    </w:p>
    <w:tbl>
      <w:tblPr>
        <w:tblW w:w="94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65"/>
        <w:gridCol w:w="4771"/>
        <w:gridCol w:w="1944"/>
        <w:gridCol w:w="2155"/>
      </w:tblGrid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№ </w:t>
            </w:r>
            <w:proofErr w:type="spellStart"/>
            <w:r w:rsidRPr="00485DE1">
              <w:rPr>
                <w:sz w:val="28"/>
                <w:szCs w:val="28"/>
              </w:rPr>
              <w:t>п\</w:t>
            </w:r>
            <w:proofErr w:type="gramStart"/>
            <w:r w:rsidRPr="00485DE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Ответственные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1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2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4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1.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Пройти обучение по пожарно-техническому минимуму. </w:t>
            </w:r>
            <w:proofErr w:type="gramStart"/>
            <w:r>
              <w:rPr>
                <w:sz w:val="28"/>
                <w:szCs w:val="28"/>
              </w:rPr>
              <w:t>Н</w:t>
            </w:r>
            <w:r w:rsidRPr="00485DE1">
              <w:rPr>
                <w:sz w:val="28"/>
                <w:szCs w:val="28"/>
              </w:rPr>
              <w:t>азначать лиц, ответственных за противопожарное состояние и пожаротушение на производственных территориях, закрепить перечень техники и ответственных за технику, пожарно-техническое вооружение привлекаемые к тушению пожаров и проведению спасательных и других неотложных работ</w:t>
            </w:r>
            <w:proofErr w:type="gramEnd"/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Руководители предприятий и учреждений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2.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Содержать производственные и закрепленные территории в надлежащем состоянии, своевременно очищать их от травы, мусора, ненужного хлама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Руководители предприятий и учреждений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В целях предупреждения гибели людей на пожарах, активами сельской администрации совместно с представителями социальной защиты, </w:t>
            </w:r>
            <w:r>
              <w:rPr>
                <w:sz w:val="28"/>
                <w:szCs w:val="28"/>
              </w:rPr>
              <w:t>правоохранительными органами</w:t>
            </w:r>
            <w:r w:rsidRPr="00485DE1">
              <w:rPr>
                <w:sz w:val="28"/>
                <w:szCs w:val="28"/>
              </w:rPr>
              <w:t xml:space="preserve"> и другими надзорными органами организовать проверки противопожарного состояния мест проживания многодетных семей, одиноких престарелых, </w:t>
            </w:r>
            <w:r w:rsidRPr="00485DE1">
              <w:rPr>
                <w:sz w:val="28"/>
                <w:szCs w:val="28"/>
              </w:rPr>
              <w:lastRenderedPageBreak/>
              <w:t xml:space="preserve">тяжелобольных и инвалидов, неблагополучных граждан, а также лиц, злоупотребляющих спиртными напитками. 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DD4C93" w:rsidRDefault="00DD4C93" w:rsidP="00DD4C93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D4C93">
              <w:rPr>
                <w:sz w:val="28"/>
                <w:szCs w:val="28"/>
              </w:rPr>
              <w:t>Инспектор по работе с население Муравьева О.А.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Организовать в пожароопасный период круглосуточное дежурство ответственных лиц, докладывать о состоянии техники, пожарной обстановке в пожарную часть по телефонам: </w:t>
            </w:r>
            <w:r>
              <w:rPr>
                <w:sz w:val="28"/>
                <w:szCs w:val="28"/>
              </w:rPr>
              <w:t>2-</w:t>
            </w:r>
            <w:r w:rsidRPr="00485DE1">
              <w:rPr>
                <w:sz w:val="28"/>
                <w:szCs w:val="28"/>
              </w:rPr>
              <w:t>01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летний период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руководители предприятий и учреждений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Проводить в коллективах инструктаж по предупреждению возгораний и оборудовать свои учреждения средствами пожаротушения и информационными стендами о порядке оповещения в случае возникновения чрезвычайных ситуаций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Руководители предприятий и учреждений всех форм собственности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Запретить устраивать в помещениях для животных мастерские, склады, стоянки автотранспорта, тракторов, сельхозтехники, а также производить какие-либо работы, не связанные с обслуживанием ферм, не допускать въезд в эти помещения тракторов, автомобилей и сельхозмашин, выхлопные трубы которых не оборудованы искрогасителями. Произвести ревизию силовой и осветительной электросети объектов. До начала уборки урожая и заготовки сена  со всеми задействованными в ней лицами проводить противопожарный инструктаж. Во время уборочной кампании не допускать использования уборочных агрегатов и автомобилей без первичных средств пожаротушения и без оборудования их искрогасителями, не допускать сжигания стерни, пожнивных остатков и разведение костров на полях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485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с/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предприятия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5DE1">
              <w:rPr>
                <w:sz w:val="28"/>
                <w:szCs w:val="28"/>
              </w:rPr>
              <w:t xml:space="preserve">роводить работу с детьми дошкольного возраста, учащимися по обучению мерам пожарной </w:t>
            </w:r>
            <w:r w:rsidRPr="00485DE1">
              <w:rPr>
                <w:sz w:val="28"/>
                <w:szCs w:val="28"/>
              </w:rPr>
              <w:lastRenderedPageBreak/>
              <w:t>безопасности, эвакуации детей и обслуживающего персонала в случае возникновения пожара, оборудовать уголки с наглядной агитацией по пожарной безопасности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ежекварта</w:t>
            </w:r>
            <w:r w:rsidRPr="00485DE1">
              <w:rPr>
                <w:sz w:val="28"/>
                <w:szCs w:val="28"/>
              </w:rPr>
              <w:t>льно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Default="00DD4C93" w:rsidP="00DD4C93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DD4C93" w:rsidRPr="00485DE1" w:rsidRDefault="00DD4C93" w:rsidP="00DD4C93">
            <w:pPr>
              <w:pStyle w:val="a5"/>
              <w:spacing w:before="0"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Колобовской</w:t>
            </w:r>
            <w:proofErr w:type="spellEnd"/>
            <w:r>
              <w:rPr>
                <w:sz w:val="28"/>
                <w:szCs w:val="28"/>
              </w:rPr>
              <w:t xml:space="preserve"> СОШ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Перед проведением культурно-массовых мероприятий и дискотек, активизировать разъяснительную работу по предупреждению пожаров и поведению при эвакуации, в случае возникновения пожара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DD4C93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Директор МКУ «КДЦ </w:t>
            </w:r>
            <w:proofErr w:type="spellStart"/>
            <w:r>
              <w:rPr>
                <w:sz w:val="28"/>
                <w:szCs w:val="28"/>
              </w:rPr>
              <w:t>иКГП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Производить очистку территорий, прилегающих к домам, сараям, гаражам от мусора и сухой травы,  освободить подвалы  и балконы жилых домов от  ненужного оборудования, хлама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DD4C93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Жители поселения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Рекомендовать жителям:</w:t>
            </w:r>
          </w:p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- установить возле домов и надворных построек емкости с водой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в пожароопасный период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жители сел поселения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DD4C93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Во время проведения собраний граждан в </w:t>
            </w:r>
            <w:r>
              <w:rPr>
                <w:sz w:val="28"/>
                <w:szCs w:val="28"/>
              </w:rPr>
              <w:t xml:space="preserve">населенных пунктах </w:t>
            </w:r>
            <w:r w:rsidRPr="00485DE1">
              <w:rPr>
                <w:sz w:val="28"/>
                <w:szCs w:val="28"/>
              </w:rPr>
              <w:t xml:space="preserve"> поселения с целью обучения правилам поведения жителей во время возникновения пожара проводить инструктажи и раздавать листовки по противопожарной безопасности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485DE1">
              <w:rPr>
                <w:sz w:val="28"/>
                <w:szCs w:val="28"/>
              </w:rPr>
              <w:t>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Содержать водозаборы для пожарных машин  в надлежащем состояни</w:t>
            </w:r>
            <w:r>
              <w:rPr>
                <w:sz w:val="28"/>
                <w:szCs w:val="28"/>
              </w:rPr>
              <w:t>и</w:t>
            </w:r>
            <w:r w:rsidRPr="00485DE1">
              <w:rPr>
                <w:sz w:val="28"/>
                <w:szCs w:val="28"/>
              </w:rPr>
              <w:t>. Обозначить вывесками места водозаборов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Запретить разведение костров, проведение пожароопасных работ, топку печей, кухонных очагов и котельных установок, работающих на твердом топливе в условиях устойчивой сухой, жаркой и ветреной </w:t>
            </w:r>
            <w:r w:rsidRPr="00485DE1">
              <w:rPr>
                <w:sz w:val="28"/>
                <w:szCs w:val="28"/>
              </w:rPr>
              <w:lastRenderedPageBreak/>
              <w:t>погоды, или при получении штормового предупреждения. В данные периоды организовать силами местного населения и членов добровольных пожарных формирований предприятий патрулирование населенных пунктов с первичными средствами пожаротушения, а также подготовку для возможного использования имеющейся водовозной и землеройной техники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lastRenderedPageBreak/>
              <w:t xml:space="preserve">по </w:t>
            </w:r>
            <w:proofErr w:type="spellStart"/>
            <w:proofErr w:type="gramStart"/>
            <w:r w:rsidRPr="00485DE1">
              <w:rPr>
                <w:sz w:val="28"/>
                <w:szCs w:val="28"/>
              </w:rPr>
              <w:t>необходи-мости</w:t>
            </w:r>
            <w:proofErr w:type="spellEnd"/>
            <w:proofErr w:type="gramEnd"/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485DE1">
              <w:rPr>
                <w:sz w:val="28"/>
                <w:szCs w:val="28"/>
              </w:rPr>
              <w:t xml:space="preserve">, руководители предприятий ЖКХ и </w:t>
            </w:r>
            <w:proofErr w:type="spellStart"/>
            <w:proofErr w:type="gramStart"/>
            <w:r w:rsidRPr="00485DE1">
              <w:rPr>
                <w:sz w:val="28"/>
                <w:szCs w:val="28"/>
              </w:rPr>
              <w:lastRenderedPageBreak/>
              <w:t>сельхозпредприя-тия</w:t>
            </w:r>
            <w:proofErr w:type="spellEnd"/>
            <w:proofErr w:type="gramEnd"/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Содержать свободными, в исправном состоянии дороги, проезды и подъезды к зданиям, сооружениям, </w:t>
            </w:r>
            <w:proofErr w:type="spellStart"/>
            <w:r w:rsidRPr="00485DE1">
              <w:rPr>
                <w:sz w:val="28"/>
                <w:szCs w:val="28"/>
              </w:rPr>
              <w:t>водоисточникам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485DE1">
              <w:rPr>
                <w:sz w:val="28"/>
                <w:szCs w:val="28"/>
              </w:rPr>
              <w:t>для проезда пожарной техники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 xml:space="preserve">Предприятия и учреждения всех форм </w:t>
            </w:r>
            <w:proofErr w:type="spellStart"/>
            <w:proofErr w:type="gramStart"/>
            <w:r w:rsidRPr="00485DE1">
              <w:rPr>
                <w:sz w:val="28"/>
                <w:szCs w:val="28"/>
              </w:rPr>
              <w:t>собствен-ности</w:t>
            </w:r>
            <w:proofErr w:type="spellEnd"/>
            <w:proofErr w:type="gramEnd"/>
            <w:r w:rsidRPr="00485DE1">
              <w:rPr>
                <w:sz w:val="28"/>
                <w:szCs w:val="28"/>
              </w:rPr>
              <w:t>, жители поселения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</w:t>
            </w:r>
            <w:r w:rsidRPr="00485DE1">
              <w:rPr>
                <w:sz w:val="28"/>
                <w:szCs w:val="28"/>
              </w:rPr>
              <w:t xml:space="preserve"> среди населения наглядной агитации, памяток о мерах пожарной безопасности и действиям в случае возникновения пожара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D4C93" w:rsidRPr="00485DE1" w:rsidTr="00090F10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Запретить использование противопожарных расстояний между зданиями и сооружениями под складирование материалов, оборудования и тары, для стоянки транспорта и строительства (установки) зданий и сооружений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jc w:val="center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4C93" w:rsidRPr="00485DE1" w:rsidRDefault="00DD4C93" w:rsidP="00090F10">
            <w:pPr>
              <w:pStyle w:val="a5"/>
              <w:spacing w:line="324" w:lineRule="auto"/>
              <w:rPr>
                <w:sz w:val="28"/>
                <w:szCs w:val="28"/>
              </w:rPr>
            </w:pPr>
            <w:r w:rsidRPr="00485DE1">
              <w:rPr>
                <w:sz w:val="28"/>
                <w:szCs w:val="28"/>
              </w:rPr>
              <w:t>Администрация поселения</w:t>
            </w:r>
          </w:p>
        </w:tc>
      </w:tr>
    </w:tbl>
    <w:p w:rsidR="00DD4C93" w:rsidRPr="00485DE1" w:rsidRDefault="00DD4C93" w:rsidP="00DD4C93">
      <w:pPr>
        <w:rPr>
          <w:sz w:val="28"/>
          <w:szCs w:val="28"/>
        </w:rPr>
      </w:pPr>
    </w:p>
    <w:p w:rsidR="00DD4C93" w:rsidRDefault="00DD4C93" w:rsidP="00DD4C93"/>
    <w:p w:rsidR="00DD4C93" w:rsidRDefault="00DD4C93"/>
    <w:sectPr w:rsidR="00DD4C93" w:rsidSect="00C0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D4C93"/>
    <w:rsid w:val="00C06B24"/>
    <w:rsid w:val="00DD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C93"/>
    <w:rPr>
      <w:sz w:val="28"/>
    </w:rPr>
  </w:style>
  <w:style w:type="character" w:customStyle="1" w:styleId="a4">
    <w:name w:val="Основной текст Знак"/>
    <w:basedOn w:val="a0"/>
    <w:link w:val="a3"/>
    <w:rsid w:val="00DD4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DD4C93"/>
    <w:pPr>
      <w:spacing w:before="150" w:after="225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D4C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4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1033</Words>
  <Characters>5890</Characters>
  <Application>Microsoft Office Word</Application>
  <DocSecurity>0</DocSecurity>
  <Lines>49</Lines>
  <Paragraphs>13</Paragraphs>
  <ScaleCrop>false</ScaleCrop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2017-05-30T09:52:00Z</cp:lastPrinted>
  <dcterms:created xsi:type="dcterms:W3CDTF">2017-05-30T09:45:00Z</dcterms:created>
  <dcterms:modified xsi:type="dcterms:W3CDTF">2017-05-30T09:53:00Z</dcterms:modified>
</cp:coreProperties>
</file>