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D1" w:rsidRPr="00592EB9" w:rsidRDefault="00601FD1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СОВЕТ КОЛОБОВСКОГО ГОРОДСКОГО ПОСЕЛЕНИЯ</w:t>
      </w: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Шуйского муниципального района</w:t>
      </w: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</w:t>
      </w:r>
      <w:r w:rsidRPr="00592EB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01FD1" w:rsidRPr="00592EB9" w:rsidRDefault="00601FD1" w:rsidP="001E0FD0">
      <w:pPr>
        <w:rPr>
          <w:rFonts w:ascii="Times New Roman" w:hAnsi="Times New Roman" w:cs="Times New Roman"/>
          <w:sz w:val="28"/>
          <w:szCs w:val="28"/>
        </w:rPr>
      </w:pPr>
    </w:p>
    <w:p w:rsidR="00601FD1" w:rsidRPr="00592EB9" w:rsidRDefault="00601FD1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01FD1" w:rsidRPr="00592EB9" w:rsidRDefault="00601FD1" w:rsidP="001E0FD0">
      <w:pPr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21.08.</w:t>
      </w:r>
      <w:r w:rsidRPr="00592EB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№ 40</w:t>
      </w:r>
    </w:p>
    <w:p w:rsidR="00601FD1" w:rsidRPr="00592EB9" w:rsidRDefault="00601FD1" w:rsidP="001E0FD0">
      <w:pPr>
        <w:pStyle w:val="Title"/>
        <w:rPr>
          <w:b/>
          <w:bCs/>
        </w:rPr>
      </w:pPr>
      <w:r w:rsidRPr="00592EB9">
        <w:t>п. Колобово</w:t>
      </w:r>
      <w:r w:rsidRPr="00592EB9">
        <w:rPr>
          <w:b/>
          <w:bCs/>
        </w:rPr>
        <w:t xml:space="preserve"> </w:t>
      </w:r>
    </w:p>
    <w:p w:rsidR="00601FD1" w:rsidRPr="00592EB9" w:rsidRDefault="00601FD1" w:rsidP="001E0FD0">
      <w:pPr>
        <w:pStyle w:val="Title"/>
        <w:rPr>
          <w:b/>
          <w:bCs/>
        </w:rPr>
      </w:pPr>
    </w:p>
    <w:p w:rsidR="00601FD1" w:rsidRPr="00577866" w:rsidRDefault="00601FD1" w:rsidP="001E0FD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01FD1" w:rsidRDefault="00601FD1" w:rsidP="00DE1C89">
      <w:pPr>
        <w:rPr>
          <w:rFonts w:ascii="Times New Roman" w:hAnsi="Times New Roman" w:cs="Times New Roman"/>
          <w:sz w:val="28"/>
          <w:szCs w:val="28"/>
        </w:rPr>
      </w:pPr>
      <w:r w:rsidRPr="00105D9F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Колобовского городского поселения Шуйского муниципального района Ивановской области</w:t>
      </w:r>
    </w:p>
    <w:p w:rsidR="00601FD1" w:rsidRDefault="00601FD1" w:rsidP="00DE1C89">
      <w:pPr>
        <w:rPr>
          <w:rFonts w:ascii="Times New Roman" w:hAnsi="Times New Roman" w:cs="Times New Roman"/>
          <w:sz w:val="28"/>
          <w:szCs w:val="28"/>
        </w:rPr>
      </w:pPr>
    </w:p>
    <w:p w:rsidR="00601FD1" w:rsidRPr="009C2691" w:rsidRDefault="00601FD1" w:rsidP="00DE1C8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54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 № 131-ФЗ «Об общих </w:t>
      </w:r>
      <w:r w:rsidRPr="009C2691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Совет </w:t>
      </w:r>
      <w:r>
        <w:rPr>
          <w:rFonts w:ascii="Times New Roman" w:hAnsi="Times New Roman" w:cs="Times New Roman"/>
          <w:sz w:val="28"/>
          <w:szCs w:val="28"/>
        </w:rPr>
        <w:t xml:space="preserve">Колобовского городского </w:t>
      </w:r>
      <w:r w:rsidRPr="009C2691">
        <w:rPr>
          <w:rFonts w:ascii="Times New Roman" w:hAnsi="Times New Roman" w:cs="Times New Roman"/>
          <w:sz w:val="28"/>
          <w:szCs w:val="28"/>
        </w:rPr>
        <w:t xml:space="preserve"> поселения Шуйского муниципального района Ивановской области</w:t>
      </w:r>
    </w:p>
    <w:p w:rsidR="00601FD1" w:rsidRPr="00E9543F" w:rsidRDefault="00601FD1" w:rsidP="00DE1C8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43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01FD1" w:rsidRDefault="00601FD1" w:rsidP="00DE1C89">
      <w:pPr>
        <w:tabs>
          <w:tab w:val="left" w:pos="-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43F">
        <w:rPr>
          <w:rFonts w:ascii="Times New Roman" w:hAnsi="Times New Roman" w:cs="Times New Roman"/>
          <w:sz w:val="28"/>
          <w:szCs w:val="28"/>
        </w:rPr>
        <w:t>1.В</w:t>
      </w:r>
      <w:r>
        <w:rPr>
          <w:rFonts w:ascii="Times New Roman" w:hAnsi="Times New Roman" w:cs="Times New Roman"/>
          <w:sz w:val="28"/>
          <w:szCs w:val="28"/>
        </w:rPr>
        <w:t xml:space="preserve">нести изменения и дополнения в </w:t>
      </w:r>
      <w:r w:rsidRPr="00E9543F">
        <w:rPr>
          <w:rFonts w:ascii="Times New Roman" w:hAnsi="Times New Roman" w:cs="Times New Roman"/>
          <w:sz w:val="28"/>
          <w:szCs w:val="28"/>
        </w:rPr>
        <w:t xml:space="preserve">Устав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Pr="00E9543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Шуйс</w:t>
      </w:r>
      <w:r w:rsidRPr="00E9543F">
        <w:rPr>
          <w:rFonts w:ascii="Times New Roman" w:hAnsi="Times New Roman" w:cs="Times New Roman"/>
          <w:sz w:val="28"/>
          <w:szCs w:val="28"/>
        </w:rPr>
        <w:t xml:space="preserve">кого муниципального района Ивановской области (прилагается). </w:t>
      </w:r>
    </w:p>
    <w:p w:rsidR="00601FD1" w:rsidRPr="00E9543F" w:rsidRDefault="00601FD1" w:rsidP="00DE1C8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54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E9543F">
        <w:rPr>
          <w:rFonts w:ascii="Times New Roman" w:hAnsi="Times New Roman" w:cs="Times New Roman"/>
          <w:sz w:val="28"/>
          <w:szCs w:val="28"/>
        </w:rPr>
        <w:t>. Направить настоящее решение на государственную регистрацию в соответствии с действующим законодательством.</w:t>
      </w:r>
    </w:p>
    <w:p w:rsidR="00601FD1" w:rsidRPr="001A48F4" w:rsidRDefault="00601FD1" w:rsidP="00DE1C89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0FD0">
        <w:rPr>
          <w:rFonts w:ascii="Times New Roman" w:hAnsi="Times New Roman" w:cs="Times New Roman"/>
          <w:sz w:val="28"/>
          <w:szCs w:val="28"/>
        </w:rPr>
        <w:t>3.</w:t>
      </w:r>
      <w:r w:rsidRPr="001A48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92EB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в соответствии с частью 7</w:t>
      </w:r>
      <w:r>
        <w:rPr>
          <w:rFonts w:ascii="Times New Roman" w:hAnsi="Times New Roman" w:cs="Times New Roman"/>
          <w:sz w:val="28"/>
          <w:szCs w:val="28"/>
        </w:rPr>
        <w:t xml:space="preserve"> статьи 42 Устава Колобовского городского</w:t>
      </w:r>
      <w:r w:rsidRPr="00592EB9">
        <w:rPr>
          <w:rFonts w:ascii="Times New Roman" w:hAnsi="Times New Roman" w:cs="Times New Roman"/>
          <w:sz w:val="28"/>
          <w:szCs w:val="28"/>
        </w:rPr>
        <w:t xml:space="preserve"> поселения Шуйского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</w:p>
    <w:p w:rsidR="00601FD1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                                                 Е.В. Акифьева</w:t>
      </w: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592E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С.С. Ельцов</w:t>
      </w: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592EB9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Default="00601FD1">
      <w:pPr>
        <w:rPr>
          <w:rFonts w:ascii="Calibri" w:hAnsi="Calibri" w:cs="Calibri"/>
        </w:rPr>
      </w:pPr>
    </w:p>
    <w:p w:rsidR="00601FD1" w:rsidRDefault="00601FD1">
      <w:pPr>
        <w:rPr>
          <w:rFonts w:ascii="Calibri" w:hAnsi="Calibri" w:cs="Calibri"/>
        </w:rPr>
      </w:pPr>
    </w:p>
    <w:p w:rsidR="00601FD1" w:rsidRDefault="00601FD1">
      <w:pPr>
        <w:rPr>
          <w:rFonts w:ascii="Calibri" w:hAnsi="Calibri" w:cs="Calibri"/>
        </w:rPr>
      </w:pPr>
    </w:p>
    <w:p w:rsidR="00601FD1" w:rsidRDefault="00601FD1">
      <w:pPr>
        <w:rPr>
          <w:rFonts w:ascii="Calibri" w:hAnsi="Calibri" w:cs="Calibri"/>
        </w:rPr>
      </w:pPr>
    </w:p>
    <w:p w:rsidR="00601FD1" w:rsidRPr="00D81AA4" w:rsidRDefault="00601FD1" w:rsidP="001E0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t xml:space="preserve"> </w:t>
      </w:r>
    </w:p>
    <w:p w:rsidR="00601FD1" w:rsidRDefault="00601FD1" w:rsidP="00C92A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01FD1" w:rsidRPr="008E2327" w:rsidRDefault="00601FD1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E2327">
        <w:rPr>
          <w:rFonts w:ascii="Times New Roman" w:hAnsi="Times New Roman" w:cs="Times New Roman"/>
          <w:sz w:val="28"/>
          <w:szCs w:val="28"/>
        </w:rPr>
        <w:t xml:space="preserve"> к Решению Совета</w:t>
      </w:r>
    </w:p>
    <w:p w:rsidR="00601FD1" w:rsidRPr="008E2327" w:rsidRDefault="00601FD1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</w:p>
    <w:p w:rsidR="00601FD1" w:rsidRPr="008E2327" w:rsidRDefault="00601FD1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Шуйского муниципального района</w:t>
      </w:r>
    </w:p>
    <w:p w:rsidR="00601FD1" w:rsidRPr="008E2327" w:rsidRDefault="00601FD1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601FD1" w:rsidRPr="008E2327" w:rsidRDefault="00601FD1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21.08.2019 № 40</w:t>
      </w:r>
    </w:p>
    <w:p w:rsidR="00601FD1" w:rsidRPr="008E2327" w:rsidRDefault="00601FD1" w:rsidP="001E0FD0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8E2327" w:rsidRDefault="00601FD1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8E2327" w:rsidRDefault="00601FD1" w:rsidP="00C92A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27">
        <w:rPr>
          <w:rFonts w:ascii="Times New Roman" w:hAnsi="Times New Roman" w:cs="Times New Roman"/>
          <w:b/>
          <w:bCs/>
          <w:sz w:val="28"/>
          <w:szCs w:val="28"/>
        </w:rPr>
        <w:t>Изменения и дополнения в Устав  Колобовского городского поселения Шуйского муниципального района Ивановской области</w:t>
      </w:r>
    </w:p>
    <w:p w:rsidR="00601FD1" w:rsidRPr="008E2327" w:rsidRDefault="00601FD1" w:rsidP="00C92A06">
      <w:pPr>
        <w:jc w:val="both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принятый  решением Колобовского городского поселения Шуйского муниципального района Ивановской области от 26.01.2012 № 1, в ред. решений от 25.07.2013 №32, от 30.05.2014 №17, от 28.04.2015 №14, от 28.04.2015 №15, от 03.11.2016 № 43</w:t>
      </w:r>
      <w:r>
        <w:rPr>
          <w:rFonts w:ascii="Times New Roman" w:hAnsi="Times New Roman" w:cs="Times New Roman"/>
          <w:sz w:val="28"/>
          <w:szCs w:val="28"/>
        </w:rPr>
        <w:t>, от 07.05.2018 №16</w:t>
      </w:r>
      <w:r w:rsidRPr="008E2327">
        <w:rPr>
          <w:rFonts w:ascii="Times New Roman" w:hAnsi="Times New Roman" w:cs="Times New Roman"/>
          <w:sz w:val="28"/>
          <w:szCs w:val="28"/>
        </w:rPr>
        <w:t>)</w:t>
      </w:r>
    </w:p>
    <w:p w:rsidR="00601FD1" w:rsidRPr="008E2327" w:rsidRDefault="00601FD1" w:rsidP="00C92A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C1186C" w:rsidRDefault="00601FD1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5 части 1 статьи 7 Устава изложить в следующей редакции:</w:t>
      </w:r>
    </w:p>
    <w:p w:rsidR="00601FD1" w:rsidRPr="00C1186C" w:rsidRDefault="00601FD1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Федерации;»;</w:t>
      </w:r>
    </w:p>
    <w:p w:rsidR="00601FD1" w:rsidRPr="00C1186C" w:rsidRDefault="00601FD1" w:rsidP="00C118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C1186C" w:rsidRDefault="00601FD1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 Пункт 19 части 1 статьи 7 Устава изложить в следующей редакции:</w:t>
      </w:r>
    </w:p>
    <w:p w:rsidR="00601FD1" w:rsidRPr="00C1186C" w:rsidRDefault="00601FD1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«19)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601FD1" w:rsidRPr="00C1186C" w:rsidRDefault="00601FD1" w:rsidP="00C1186C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1FD1" w:rsidRPr="00C1186C" w:rsidRDefault="00601FD1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Пункт 21 части 1 статьи 7 Устава изложить в следующей редакции:</w:t>
      </w:r>
    </w:p>
    <w:p w:rsidR="00601FD1" w:rsidRPr="00C1186C" w:rsidRDefault="00601FD1" w:rsidP="008B092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</w:t>
      </w:r>
      <w:r w:rsidRPr="00BC34DD">
        <w:rPr>
          <w:rFonts w:ascii="Times New Roman" w:hAnsi="Times New Roman" w:cs="Times New Roman"/>
          <w:sz w:val="28"/>
          <w:szCs w:val="28"/>
        </w:rPr>
        <w:t>поселения</w:t>
      </w:r>
      <w:r w:rsidRPr="00C1186C">
        <w:rPr>
          <w:rFonts w:ascii="Times New Roman" w:hAnsi="Times New Roman" w:cs="Times New Roman"/>
          <w:sz w:val="28"/>
          <w:szCs w:val="28"/>
        </w:rPr>
        <w:t xml:space="preserve">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7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8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9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</w:t>
      </w:r>
      <w:r>
        <w:rPr>
          <w:rFonts w:ascii="Times New Roman" w:hAnsi="Times New Roman" w:cs="Times New Roman"/>
          <w:sz w:val="28"/>
          <w:szCs w:val="28"/>
        </w:rPr>
        <w:t>оженных на территориях поселения</w:t>
      </w:r>
      <w:r w:rsidRPr="00C1186C">
        <w:rPr>
          <w:rFonts w:ascii="Times New Roman" w:hAnsi="Times New Roman" w:cs="Times New Roman"/>
          <w:sz w:val="28"/>
          <w:szCs w:val="28"/>
        </w:rPr>
        <w:t xml:space="preserve">, принятие в соответствии с гражданским </w:t>
      </w:r>
      <w:hyperlink r:id="rId10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1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застройки, </w:t>
      </w:r>
      <w:hyperlink r:id="rId12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документацией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Федерации;»;</w:t>
      </w:r>
    </w:p>
    <w:p w:rsidR="00601FD1" w:rsidRPr="00C1186C" w:rsidRDefault="00601FD1" w:rsidP="00C1186C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C1186C" w:rsidRDefault="00601FD1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14 части 1 статьи 8 Устава изложить в следующей редакции:</w:t>
      </w:r>
    </w:p>
    <w:p w:rsidR="00601FD1" w:rsidRPr="00C1186C" w:rsidRDefault="00601FD1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«14) осуществление деятельности по обращению с животными без владельцев, обитающими на территории поселения;»;</w:t>
      </w:r>
    </w:p>
    <w:p w:rsidR="00601FD1" w:rsidRPr="00C1186C" w:rsidRDefault="00601FD1" w:rsidP="00C1186C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601FD1" w:rsidRPr="00C1186C" w:rsidRDefault="00601FD1" w:rsidP="00C1186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Часть 1 статьи 8 Устава дополнить пунктом 16 следующего содержания:</w:t>
      </w:r>
    </w:p>
    <w:p w:rsidR="00601FD1" w:rsidRDefault="00601FD1" w:rsidP="00C1186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«16) осуществление мероприятий по защите прав потребителей, предусмотренных </w:t>
      </w:r>
      <w:hyperlink r:id="rId14" w:history="1">
        <w:r w:rsidRPr="00C118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 от 7 февраля 1992 года N 2300-1 "О защите прав потребителей".»;</w:t>
      </w:r>
    </w:p>
    <w:p w:rsidR="00601FD1" w:rsidRPr="008B092A" w:rsidRDefault="00601FD1" w:rsidP="008B092A">
      <w:pPr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2A">
        <w:rPr>
          <w:rFonts w:ascii="Times New Roman" w:eastAsia="SimSun" w:hAnsi="Times New Roman" w:cs="Times New Roman"/>
          <w:b/>
          <w:bCs/>
          <w:sz w:val="28"/>
          <w:szCs w:val="28"/>
        </w:rPr>
        <w:t>Пункт 6 статьи 12 Устава</w:t>
      </w:r>
      <w:r w:rsidRPr="008B092A">
        <w:rPr>
          <w:rFonts w:ascii="Times New Roman" w:hAnsi="Times New Roman" w:cs="Times New Roman"/>
          <w:b/>
          <w:bCs/>
          <w:sz w:val="28"/>
          <w:szCs w:val="28"/>
        </w:rPr>
        <w:t xml:space="preserve"> изложить в следующей редакции:</w:t>
      </w:r>
    </w:p>
    <w:p w:rsidR="00601FD1" w:rsidRPr="008B092A" w:rsidRDefault="00601FD1" w:rsidP="008B092A">
      <w:pPr>
        <w:spacing w:line="360" w:lineRule="exact"/>
        <w:ind w:firstLine="709"/>
        <w:rPr>
          <w:rFonts w:ascii="Times New Roman" w:eastAsia="SimSun" w:hAnsi="Times New Roman" w:cs="Times New Roman"/>
          <w:sz w:val="28"/>
          <w:szCs w:val="28"/>
        </w:rPr>
      </w:pPr>
      <w:r w:rsidRPr="008B092A">
        <w:rPr>
          <w:rFonts w:ascii="Times New Roman" w:eastAsia="SimSun" w:hAnsi="Times New Roman" w:cs="Times New Roman"/>
          <w:sz w:val="28"/>
          <w:szCs w:val="28"/>
        </w:rPr>
        <w:t xml:space="preserve"> «6) публичные слушания, общественные обсуждения;».</w:t>
      </w:r>
    </w:p>
    <w:p w:rsidR="00601FD1" w:rsidRPr="008B092A" w:rsidRDefault="00601FD1" w:rsidP="008B092A">
      <w:pPr>
        <w:numPr>
          <w:ilvl w:val="0"/>
          <w:numId w:val="2"/>
        </w:numPr>
        <w:spacing w:line="360" w:lineRule="exact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2A">
        <w:rPr>
          <w:rFonts w:ascii="Times New Roman" w:hAnsi="Times New Roman" w:cs="Times New Roman"/>
          <w:b/>
          <w:bCs/>
          <w:sz w:val="28"/>
          <w:szCs w:val="28"/>
        </w:rPr>
        <w:t>Часть 4 статьи 18 Устава изложить в следующей редакции:</w:t>
      </w:r>
    </w:p>
    <w:p w:rsidR="00601FD1" w:rsidRPr="008B092A" w:rsidRDefault="00601FD1" w:rsidP="008B092A">
      <w:pPr>
        <w:pStyle w:val="NormalWeb"/>
        <w:spacing w:before="0" w:beforeAutospacing="0" w:after="0" w:afterAutospacing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92A">
        <w:rPr>
          <w:rFonts w:ascii="Times New Roman" w:hAnsi="Times New Roman" w:cs="Times New Roman"/>
          <w:color w:val="000000"/>
          <w:sz w:val="28"/>
          <w:szCs w:val="28"/>
        </w:rPr>
        <w:t xml:space="preserve">«4. </w:t>
      </w:r>
      <w:r w:rsidRPr="008B092A"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решением Совета Колобовского городского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решений.»</w:t>
      </w:r>
    </w:p>
    <w:p w:rsidR="00601FD1" w:rsidRPr="008B092A" w:rsidRDefault="00601FD1" w:rsidP="008B092A">
      <w:pPr>
        <w:numPr>
          <w:ilvl w:val="0"/>
          <w:numId w:val="2"/>
        </w:numPr>
        <w:spacing w:line="360" w:lineRule="exact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2A">
        <w:rPr>
          <w:rFonts w:ascii="Times New Roman" w:hAnsi="Times New Roman" w:cs="Times New Roman"/>
          <w:b/>
          <w:bCs/>
          <w:sz w:val="28"/>
          <w:szCs w:val="28"/>
        </w:rPr>
        <w:t>Пункт 13 части 2 статьи 26 Устава признать утратившим силу.</w:t>
      </w:r>
      <w:r w:rsidRPr="008B092A">
        <w:rPr>
          <w:rFonts w:ascii="Times New Roman" w:hAnsi="Times New Roman" w:cs="Times New Roman"/>
          <w:i/>
          <w:iCs/>
          <w:sz w:val="28"/>
          <w:szCs w:val="28"/>
        </w:rPr>
        <w:t>(в связи с наличием аналогичной нормы в части 1 статьи 26 Устава)</w:t>
      </w:r>
    </w:p>
    <w:p w:rsidR="00601FD1" w:rsidRPr="008B092A" w:rsidRDefault="00601FD1" w:rsidP="008B092A">
      <w:pPr>
        <w:numPr>
          <w:ilvl w:val="0"/>
          <w:numId w:val="2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92A">
        <w:rPr>
          <w:rFonts w:ascii="Times New Roman" w:hAnsi="Times New Roman" w:cs="Times New Roman"/>
          <w:b/>
          <w:bCs/>
          <w:sz w:val="28"/>
          <w:szCs w:val="28"/>
        </w:rPr>
        <w:t xml:space="preserve">Статью 39.1 Устава дополнить частью 4 следующего содержания: </w:t>
      </w:r>
    </w:p>
    <w:p w:rsidR="00601FD1" w:rsidRPr="00C1186C" w:rsidRDefault="00601FD1" w:rsidP="002F48F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92A">
        <w:rPr>
          <w:rFonts w:ascii="Times New Roman" w:hAnsi="Times New Roman" w:cs="Times New Roman"/>
          <w:sz w:val="28"/>
          <w:szCs w:val="28"/>
        </w:rPr>
        <w:t>«4. Полномочия контрольно-счетного органа Колобовского городского поселения по осуществлению внешнего муниципального финансового контроля могут быть переданы контрольно-счетному органу Шуйского муниципального района Ивановской области на основании соглашения, заключенного Советом Колобовского городского поселения с представительным органом Шуйского муниципального района Ивановской области.»</w:t>
      </w:r>
    </w:p>
    <w:p w:rsidR="00601FD1" w:rsidRPr="00C1186C" w:rsidRDefault="00601FD1" w:rsidP="00C1186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FD1" w:rsidRPr="00C1186C" w:rsidRDefault="00601FD1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518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7 статьи 42 Устава изложить в следующей редакции:</w:t>
      </w:r>
    </w:p>
    <w:p w:rsidR="00601FD1" w:rsidRDefault="00601FD1" w:rsidP="005E33D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«7.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 официальном издании «Вестник Колобовского городского поселения».».</w:t>
      </w:r>
    </w:p>
    <w:p w:rsidR="00601FD1" w:rsidRPr="00D10905" w:rsidRDefault="00601FD1" w:rsidP="00D10905">
      <w:pPr>
        <w:tabs>
          <w:tab w:val="left" w:pos="1276"/>
        </w:tabs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D10905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D10905">
        <w:rPr>
          <w:rFonts w:ascii="Times New Roman" w:hAnsi="Times New Roman" w:cs="Times New Roman"/>
          <w:sz w:val="28"/>
          <w:szCs w:val="28"/>
        </w:rPr>
        <w:t xml:space="preserve">. </w:t>
      </w:r>
      <w:r w:rsidRPr="00D10905">
        <w:rPr>
          <w:rFonts w:ascii="Times New Roman" w:hAnsi="Times New Roman" w:cs="Times New Roman"/>
          <w:b/>
          <w:bCs/>
          <w:sz w:val="28"/>
          <w:szCs w:val="28"/>
        </w:rPr>
        <w:t>Абзацы 1 и 2 части 8 статьи 42 Устава изложить в следующей редакции:</w:t>
      </w:r>
    </w:p>
    <w:p w:rsidR="00601FD1" w:rsidRPr="00D10905" w:rsidRDefault="00601FD1" w:rsidP="00D10905">
      <w:pPr>
        <w:pStyle w:val="NormalWeb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905">
        <w:rPr>
          <w:rFonts w:ascii="Times New Roman" w:hAnsi="Times New Roman" w:cs="Times New Roman"/>
          <w:sz w:val="28"/>
          <w:szCs w:val="28"/>
        </w:rPr>
        <w:t xml:space="preserve">«8. В случае невозможности официального опубликования муниципальные нормативные правовые акты и соглашения, заключенные между органами местного самоуправления, подлежат обнародованию. </w:t>
      </w:r>
    </w:p>
    <w:p w:rsidR="00601FD1" w:rsidRDefault="00601FD1" w:rsidP="00D10905">
      <w:pPr>
        <w:pStyle w:val="NormalWeb"/>
        <w:spacing w:before="0" w:beforeAutospacing="0" w:after="0" w:afterAutospacing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905">
        <w:rPr>
          <w:rFonts w:ascii="Times New Roman" w:hAnsi="Times New Roman" w:cs="Times New Roman"/>
          <w:sz w:val="28"/>
          <w:szCs w:val="28"/>
        </w:rPr>
        <w:t>Обнародованием муниципальных нормативных правовых актов  и соглашений является их размещение на следующий день после подписания на информационном стенде поселения, находящемся по адресу: 155933, Ивановская область, Шуйский район, п. Колобово, ул. 1-я Фабричная, д. 35.»</w:t>
      </w:r>
    </w:p>
    <w:p w:rsidR="00601FD1" w:rsidRPr="00854B12" w:rsidRDefault="00601FD1" w:rsidP="00D10905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854B12">
        <w:rPr>
          <w:rFonts w:ascii="Times New Roman" w:hAnsi="Times New Roman" w:cs="Times New Roman"/>
          <w:b/>
          <w:bCs/>
          <w:sz w:val="28"/>
          <w:szCs w:val="28"/>
        </w:rPr>
        <w:t xml:space="preserve">12. Статью 42 Устава дополнить частью 9 следующего содержания: </w:t>
      </w:r>
    </w:p>
    <w:p w:rsidR="00601FD1" w:rsidRPr="00854B12" w:rsidRDefault="00601FD1" w:rsidP="00854B12">
      <w:pPr>
        <w:tabs>
          <w:tab w:val="left" w:pos="12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12">
        <w:rPr>
          <w:rFonts w:ascii="Times New Roman" w:hAnsi="Times New Roman" w:cs="Times New Roman"/>
          <w:sz w:val="28"/>
          <w:szCs w:val="28"/>
        </w:rPr>
        <w:t xml:space="preserve"> «9. Для официального опубликования (обнародования) Устава поселения, муниципального правового акта о внесении изменений и дополнений в Устав поселения также используется портал Минюста России "Нормативные правовые акты в Российской Федерации" (http://pravo-minjust.ru, http://право-минюст.рф, регистрация в качестве сетевого издания: ЭЛ N ФС77-72471 от 05.03.2018).».</w:t>
      </w:r>
    </w:p>
    <w:p w:rsidR="00601FD1" w:rsidRPr="001E0FD0" w:rsidRDefault="00601FD1">
      <w:pPr>
        <w:rPr>
          <w:rFonts w:ascii="Times New Roman" w:hAnsi="Times New Roman" w:cs="Times New Roman"/>
          <w:sz w:val="28"/>
          <w:szCs w:val="28"/>
        </w:rPr>
      </w:pPr>
    </w:p>
    <w:sectPr w:rsidR="00601FD1" w:rsidRPr="001E0FD0" w:rsidSect="00BC4A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lgerian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45E5"/>
    <w:multiLevelType w:val="hybridMultilevel"/>
    <w:tmpl w:val="9350DDF6"/>
    <w:lvl w:ilvl="0" w:tplc="B0DA168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5586E"/>
    <w:multiLevelType w:val="hybridMultilevel"/>
    <w:tmpl w:val="77FEE7AA"/>
    <w:lvl w:ilvl="0" w:tplc="A2B0DA64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F631C3"/>
    <w:multiLevelType w:val="hybridMultilevel"/>
    <w:tmpl w:val="53CC42F2"/>
    <w:lvl w:ilvl="0" w:tplc="A1F2293A">
      <w:start w:val="1"/>
      <w:numFmt w:val="decimal"/>
      <w:lvlText w:val="%1."/>
      <w:lvlJc w:val="left"/>
      <w:pPr>
        <w:ind w:left="1275" w:hanging="375"/>
      </w:pPr>
      <w:rPr>
        <w:rFonts w:hint="default"/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FD0"/>
    <w:rsid w:val="00032D37"/>
    <w:rsid w:val="00055E61"/>
    <w:rsid w:val="00093658"/>
    <w:rsid w:val="000C7074"/>
    <w:rsid w:val="000F387B"/>
    <w:rsid w:val="000F6C85"/>
    <w:rsid w:val="00105D9F"/>
    <w:rsid w:val="00143653"/>
    <w:rsid w:val="00144DCB"/>
    <w:rsid w:val="00190972"/>
    <w:rsid w:val="001A06AA"/>
    <w:rsid w:val="001A48F4"/>
    <w:rsid w:val="001B1A58"/>
    <w:rsid w:val="001C0B4B"/>
    <w:rsid w:val="001D4B6F"/>
    <w:rsid w:val="001D5F4C"/>
    <w:rsid w:val="001E0FD0"/>
    <w:rsid w:val="002016DA"/>
    <w:rsid w:val="00201D6E"/>
    <w:rsid w:val="00220A05"/>
    <w:rsid w:val="002904A3"/>
    <w:rsid w:val="002F48F7"/>
    <w:rsid w:val="00302691"/>
    <w:rsid w:val="00311FB3"/>
    <w:rsid w:val="0031248E"/>
    <w:rsid w:val="003125A0"/>
    <w:rsid w:val="003203A6"/>
    <w:rsid w:val="00327F86"/>
    <w:rsid w:val="00350B01"/>
    <w:rsid w:val="003602DB"/>
    <w:rsid w:val="003B2568"/>
    <w:rsid w:val="00411C47"/>
    <w:rsid w:val="0046045E"/>
    <w:rsid w:val="004A5400"/>
    <w:rsid w:val="004B4DB5"/>
    <w:rsid w:val="004D5F00"/>
    <w:rsid w:val="004E0228"/>
    <w:rsid w:val="00501127"/>
    <w:rsid w:val="0056245C"/>
    <w:rsid w:val="00577866"/>
    <w:rsid w:val="00592EB9"/>
    <w:rsid w:val="005A4E24"/>
    <w:rsid w:val="005B25C6"/>
    <w:rsid w:val="005E33D8"/>
    <w:rsid w:val="005F38CF"/>
    <w:rsid w:val="00601FD1"/>
    <w:rsid w:val="0060657F"/>
    <w:rsid w:val="00645D59"/>
    <w:rsid w:val="006E180E"/>
    <w:rsid w:val="00705418"/>
    <w:rsid w:val="00706EA3"/>
    <w:rsid w:val="0071243F"/>
    <w:rsid w:val="00734752"/>
    <w:rsid w:val="00747977"/>
    <w:rsid w:val="00773F7D"/>
    <w:rsid w:val="007B4269"/>
    <w:rsid w:val="007B4C0A"/>
    <w:rsid w:val="007C41C9"/>
    <w:rsid w:val="007D17AE"/>
    <w:rsid w:val="007D2BF7"/>
    <w:rsid w:val="007F49B1"/>
    <w:rsid w:val="008025D5"/>
    <w:rsid w:val="00814549"/>
    <w:rsid w:val="00816856"/>
    <w:rsid w:val="00854B12"/>
    <w:rsid w:val="00874BEB"/>
    <w:rsid w:val="008A12B1"/>
    <w:rsid w:val="008A78BE"/>
    <w:rsid w:val="008B092A"/>
    <w:rsid w:val="008B14D4"/>
    <w:rsid w:val="008C4F25"/>
    <w:rsid w:val="008C520B"/>
    <w:rsid w:val="008E2327"/>
    <w:rsid w:val="009016F5"/>
    <w:rsid w:val="00934D9D"/>
    <w:rsid w:val="009C192B"/>
    <w:rsid w:val="009C2691"/>
    <w:rsid w:val="009D1AE6"/>
    <w:rsid w:val="009D45A0"/>
    <w:rsid w:val="00A12A2E"/>
    <w:rsid w:val="00A14589"/>
    <w:rsid w:val="00A17761"/>
    <w:rsid w:val="00A46454"/>
    <w:rsid w:val="00A6471B"/>
    <w:rsid w:val="00A84C6D"/>
    <w:rsid w:val="00AB1EE7"/>
    <w:rsid w:val="00AF5216"/>
    <w:rsid w:val="00B308E1"/>
    <w:rsid w:val="00B32DB0"/>
    <w:rsid w:val="00B456AF"/>
    <w:rsid w:val="00B67567"/>
    <w:rsid w:val="00B81B9B"/>
    <w:rsid w:val="00B93CEA"/>
    <w:rsid w:val="00BB56F9"/>
    <w:rsid w:val="00BC34DD"/>
    <w:rsid w:val="00BC4AAB"/>
    <w:rsid w:val="00C1186C"/>
    <w:rsid w:val="00C160B0"/>
    <w:rsid w:val="00C34276"/>
    <w:rsid w:val="00C92A06"/>
    <w:rsid w:val="00CD79FE"/>
    <w:rsid w:val="00D10905"/>
    <w:rsid w:val="00D26268"/>
    <w:rsid w:val="00D32EAC"/>
    <w:rsid w:val="00D3347A"/>
    <w:rsid w:val="00D43C4A"/>
    <w:rsid w:val="00D74B7E"/>
    <w:rsid w:val="00D81AA4"/>
    <w:rsid w:val="00DB729D"/>
    <w:rsid w:val="00DC68E8"/>
    <w:rsid w:val="00DE1C89"/>
    <w:rsid w:val="00E52DC6"/>
    <w:rsid w:val="00E93604"/>
    <w:rsid w:val="00E9543F"/>
    <w:rsid w:val="00EC2E30"/>
    <w:rsid w:val="00EC48ED"/>
    <w:rsid w:val="00EF0BF9"/>
    <w:rsid w:val="00F14A19"/>
    <w:rsid w:val="00F2700D"/>
    <w:rsid w:val="00F6264B"/>
    <w:rsid w:val="00FB6B9F"/>
    <w:rsid w:val="00FE36C2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D0"/>
    <w:rPr>
      <w:rFonts w:ascii="Algerian" w:eastAsia="Times New Roman" w:hAnsi="Algerian" w:cs="Algerian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4E2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FD0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4E2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0FD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1E0FD0"/>
    <w:pPr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0FD0"/>
    <w:rPr>
      <w:rFonts w:ascii="Times New Roman" w:hAnsi="Times New Roman" w:cs="Times New Roman"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E0FD0"/>
    <w:pPr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0FD0"/>
    <w:rPr>
      <w:rFonts w:ascii="Times New Roman" w:hAnsi="Times New Roman" w:cs="Times New Roman"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1E0FD0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E0FD0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link w:val="NoSpacingChar"/>
    <w:uiPriority w:val="99"/>
    <w:qFormat/>
    <w:rsid w:val="001E0FD0"/>
    <w:rPr>
      <w:rFonts w:eastAsia="Times New Roman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FD0"/>
    <w:rPr>
      <w:rFonts w:eastAsia="Times New Roman"/>
      <w:sz w:val="22"/>
      <w:szCs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1E0FD0"/>
    <w:pPr>
      <w:ind w:left="720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1E0FD0"/>
    <w:rPr>
      <w:color w:val="0000FF"/>
      <w:u w:val="single"/>
    </w:rPr>
  </w:style>
  <w:style w:type="paragraph" w:customStyle="1" w:styleId="ConsPlusNormal">
    <w:name w:val="ConsPlusNormal"/>
    <w:uiPriority w:val="99"/>
    <w:rsid w:val="001E0FD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E0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D0"/>
    <w:rPr>
      <w:rFonts w:ascii="Tahoma" w:hAnsi="Tahoma" w:cs="Tahoma"/>
      <w:sz w:val="16"/>
      <w:szCs w:val="16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A14589"/>
    <w:rPr>
      <w:color w:val="auto"/>
    </w:rPr>
  </w:style>
  <w:style w:type="paragraph" w:customStyle="1" w:styleId="a0">
    <w:name w:val="Абзац списка"/>
    <w:basedOn w:val="Normal"/>
    <w:uiPriority w:val="99"/>
    <w:rsid w:val="00C92A06"/>
    <w:pPr>
      <w:suppressAutoHyphens/>
      <w:ind w:left="708"/>
    </w:pPr>
    <w:rPr>
      <w:rFonts w:eastAsia="Calibri"/>
      <w:sz w:val="24"/>
      <w:szCs w:val="24"/>
    </w:rPr>
  </w:style>
  <w:style w:type="paragraph" w:styleId="NormalWeb">
    <w:name w:val="Normal (Web)"/>
    <w:basedOn w:val="Normal"/>
    <w:uiPriority w:val="99"/>
    <w:semiHidden/>
    <w:rsid w:val="00C92A06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C01CA193AC359B7478AFDA6A7EFE6E2BBDDA2CC6D5CCAE8780FFDE5066B7264DDE03A7F69F581880B401688D18F273A3E80050C032z3R6L" TargetMode="External"/><Relationship Id="rId13" Type="http://schemas.openxmlformats.org/officeDocument/2006/relationships/hyperlink" Target="consultantplus://offline/ref=8AC01CA193AC359B7478AFDA6A7EFE6E2BBDDA2CC6D5CCAE8780FFDE5066B7264DDE03A7F490501880B401688D18F273A3E80050C032z3R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C01CA193AC359B7478AFDA6A7EFE6E2BBDDA2CC6D5CCAE8780FFDE5066B7265FDE5BA8F0994F13D1FB473D81z1R2L" TargetMode="External"/><Relationship Id="rId12" Type="http://schemas.openxmlformats.org/officeDocument/2006/relationships/hyperlink" Target="consultantplus://offline/ref=8AC01CA193AC359B7478AFDA6A7EFE6E2BBDDA2CC6D5CCAE8780FFDE5066B7264DDE03A4F59D561880B401688D18F273A3E80050C032z3R6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C01CA193AC359B7478AFDA6A7EFE6E2BBDDA2CC6D5CCAE8780FFDE5066B7264DDE03A6F39E5A4785A11030831AED6DA6F31C52C1z3RAL" TargetMode="External"/><Relationship Id="rId11" Type="http://schemas.openxmlformats.org/officeDocument/2006/relationships/hyperlink" Target="consultantplus://offline/ref=8AC01CA193AC359B7478AFDA6A7EFE6E2BBDDA2CC6D5CCAE8780FFDE5066B7264DDE03A4F3985515D0EE116CC44EFE6EA2F31E57DE313F70zAR8L" TargetMode="External"/><Relationship Id="rId5" Type="http://schemas.openxmlformats.org/officeDocument/2006/relationships/hyperlink" Target="consultantplus://offline/ref=8A5EE732146E8E1FD416FEADA72D89BDC15FBA1F8006157AA54CEF7DC30682D9B0717FACC57BC7F384154AAF5947D898DFA80DA4FDC14082r4NC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AC01CA193AC359B7478AFDA6A7EFE6E2BBDDB24C5D6CCAE8780FFDE5066B7264DDE03A4F2985217DFB11479D516F06CBDED1B4CC2333Ez7R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C01CA193AC359B7478AFDA6A7EFE6E2BBDDA2CC6D5CCAE8780FFDE5066B7264DDE03A7F69F581880B401688D18F273A3E80050C032z3R6L" TargetMode="External"/><Relationship Id="rId14" Type="http://schemas.openxmlformats.org/officeDocument/2006/relationships/hyperlink" Target="consultantplus://offline/ref=13D93DEBE0D5F087B9DCBEA7A5BA6EAF4B181134E06863A543C726AA612CE0C597CCB3AA07C7B8EA318CCE77D7D5L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4</Pages>
  <Words>1544</Words>
  <Characters>8804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11</cp:revision>
  <cp:lastPrinted>2019-07-01T05:52:00Z</cp:lastPrinted>
  <dcterms:created xsi:type="dcterms:W3CDTF">2019-07-22T06:48:00Z</dcterms:created>
  <dcterms:modified xsi:type="dcterms:W3CDTF">2019-08-26T07:06:00Z</dcterms:modified>
</cp:coreProperties>
</file>