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FE" w:rsidRPr="003250BB" w:rsidRDefault="009452FE" w:rsidP="009452FE">
      <w:pPr>
        <w:jc w:val="center"/>
        <w:rPr>
          <w:b/>
          <w:bCs/>
        </w:rPr>
      </w:pPr>
      <w:r w:rsidRPr="003250BB">
        <w:rPr>
          <w:b/>
          <w:bCs/>
        </w:rPr>
        <w:t>РОССИЙСКАЯ ФЕДЕРАЦИЯ</w:t>
      </w:r>
    </w:p>
    <w:p w:rsidR="009452FE" w:rsidRPr="003250BB" w:rsidRDefault="009452FE" w:rsidP="009452FE">
      <w:pPr>
        <w:jc w:val="center"/>
        <w:rPr>
          <w:b/>
          <w:bCs/>
        </w:rPr>
      </w:pPr>
      <w:r w:rsidRPr="003250BB">
        <w:rPr>
          <w:b/>
          <w:bCs/>
        </w:rPr>
        <w:t>СОВЕТ КОЛОБОВСКОГО ГОРОДСКОГО ПОСЕЛЕНИЯ</w:t>
      </w:r>
    </w:p>
    <w:p w:rsidR="009452FE" w:rsidRPr="003250BB" w:rsidRDefault="009452FE" w:rsidP="009452FE">
      <w:pPr>
        <w:jc w:val="center"/>
        <w:rPr>
          <w:b/>
          <w:bCs/>
        </w:rPr>
      </w:pPr>
      <w:r w:rsidRPr="003250BB">
        <w:rPr>
          <w:b/>
          <w:bCs/>
        </w:rPr>
        <w:t>Шуйского муниципального района</w:t>
      </w:r>
    </w:p>
    <w:p w:rsidR="009452FE" w:rsidRPr="003250BB" w:rsidRDefault="009452FE" w:rsidP="009452FE">
      <w:pPr>
        <w:jc w:val="center"/>
        <w:rPr>
          <w:b/>
          <w:bCs/>
        </w:rPr>
      </w:pPr>
      <w:r w:rsidRPr="003250BB">
        <w:rPr>
          <w:b/>
          <w:bCs/>
        </w:rPr>
        <w:t>Ивановской области</w:t>
      </w:r>
    </w:p>
    <w:p w:rsidR="009452FE" w:rsidRPr="003250BB" w:rsidRDefault="009452FE" w:rsidP="009452FE">
      <w:pPr>
        <w:jc w:val="center"/>
      </w:pPr>
      <w:r>
        <w:t>ЧЕТВЕРТО</w:t>
      </w:r>
      <w:r w:rsidRPr="003250BB">
        <w:t>ГО СОЗЫВА</w:t>
      </w:r>
    </w:p>
    <w:p w:rsidR="009452FE" w:rsidRPr="003250BB" w:rsidRDefault="00F5556C" w:rsidP="009452FE">
      <w:pPr>
        <w:jc w:val="center"/>
      </w:pPr>
      <w:r>
        <w:t>______________________</w:t>
      </w:r>
      <w:r w:rsidR="009452FE" w:rsidRPr="003250BB">
        <w:t xml:space="preserve">_______________________________________    </w:t>
      </w:r>
    </w:p>
    <w:p w:rsidR="009452FE" w:rsidRPr="003250BB" w:rsidRDefault="009452FE" w:rsidP="009452FE"/>
    <w:p w:rsidR="009452FE" w:rsidRPr="003250BB" w:rsidRDefault="009452FE" w:rsidP="009452FE">
      <w:pPr>
        <w:jc w:val="center"/>
        <w:rPr>
          <w:b/>
          <w:bCs/>
        </w:rPr>
      </w:pPr>
      <w:r w:rsidRPr="003250BB">
        <w:rPr>
          <w:b/>
          <w:bCs/>
        </w:rPr>
        <w:t>РЕШЕНИЕ</w:t>
      </w:r>
    </w:p>
    <w:p w:rsidR="009452FE" w:rsidRPr="003250BB" w:rsidRDefault="001F680C" w:rsidP="009452F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="002816A9">
        <w:rPr>
          <w:b/>
          <w:bCs/>
          <w:u w:val="single"/>
        </w:rPr>
        <w:t>от 16.10</w:t>
      </w:r>
      <w:r w:rsidR="009452FE" w:rsidRPr="003250BB">
        <w:rPr>
          <w:b/>
          <w:bCs/>
          <w:u w:val="single"/>
        </w:rPr>
        <w:t xml:space="preserve"> 2020 г.</w:t>
      </w:r>
      <w:r w:rsidR="009452FE" w:rsidRPr="003250BB">
        <w:tab/>
      </w:r>
      <w:r w:rsidR="009452FE" w:rsidRPr="003250BB">
        <w:tab/>
        <w:t xml:space="preserve">       </w:t>
      </w:r>
      <w:r w:rsidR="009452FE">
        <w:t xml:space="preserve">            </w:t>
      </w:r>
      <w:r w:rsidR="009452FE" w:rsidRPr="003250BB">
        <w:rPr>
          <w:b/>
          <w:bCs/>
        </w:rPr>
        <w:t>пос. Колобово</w:t>
      </w:r>
      <w:r w:rsidR="009452FE" w:rsidRPr="003250BB">
        <w:tab/>
      </w:r>
      <w:r w:rsidR="009452FE" w:rsidRPr="003250BB">
        <w:tab/>
      </w:r>
      <w:r>
        <w:t xml:space="preserve"> </w:t>
      </w:r>
      <w:r w:rsidR="009452FE" w:rsidRPr="003250BB">
        <w:tab/>
        <w:t xml:space="preserve">           </w:t>
      </w:r>
      <w:r>
        <w:t xml:space="preserve">  </w:t>
      </w:r>
      <w:r w:rsidR="009452FE" w:rsidRPr="003250BB">
        <w:t xml:space="preserve">   </w:t>
      </w:r>
      <w:r w:rsidR="002816A9">
        <w:t xml:space="preserve">         </w:t>
      </w:r>
      <w:r w:rsidR="009452FE" w:rsidRPr="003250BB">
        <w:t xml:space="preserve">  </w:t>
      </w:r>
      <w:r w:rsidR="002816A9">
        <w:rPr>
          <w:b/>
          <w:bCs/>
          <w:u w:val="single"/>
        </w:rPr>
        <w:t>№ 17</w:t>
      </w:r>
    </w:p>
    <w:p w:rsidR="009452FE" w:rsidRPr="003250BB" w:rsidRDefault="009452FE" w:rsidP="009452FE">
      <w:pPr>
        <w:rPr>
          <w:b/>
          <w:bCs/>
        </w:rPr>
      </w:pPr>
      <w:r w:rsidRPr="003250BB">
        <w:tab/>
      </w:r>
      <w:r w:rsidRPr="003250BB">
        <w:tab/>
        <w:t xml:space="preserve">          </w:t>
      </w:r>
    </w:p>
    <w:p w:rsidR="009452FE" w:rsidRPr="003250BB" w:rsidRDefault="009452FE" w:rsidP="009452FE">
      <w:pPr>
        <w:jc w:val="center"/>
      </w:pPr>
    </w:p>
    <w:p w:rsidR="009452FE" w:rsidRDefault="009452FE" w:rsidP="009452FE">
      <w:pPr>
        <w:pStyle w:val="a3"/>
        <w:tabs>
          <w:tab w:val="left" w:pos="0"/>
          <w:tab w:val="left" w:pos="426"/>
        </w:tabs>
        <w:suppressAutoHyphens/>
        <w:spacing w:after="0"/>
        <w:ind w:left="0"/>
        <w:jc w:val="center"/>
        <w:rPr>
          <w:b/>
          <w:bCs/>
        </w:rPr>
      </w:pPr>
      <w:proofErr w:type="gramStart"/>
      <w:r w:rsidRPr="003250BB">
        <w:rPr>
          <w:b/>
          <w:bCs/>
        </w:rPr>
        <w:t>О</w:t>
      </w:r>
      <w:r>
        <w:rPr>
          <w:b/>
          <w:bCs/>
        </w:rPr>
        <w:t xml:space="preserve"> внесении изменений в Решение Совета Колобовского городского поселения Шуйского муниципального</w:t>
      </w:r>
      <w:r w:rsidR="002816A9">
        <w:rPr>
          <w:b/>
          <w:bCs/>
        </w:rPr>
        <w:t xml:space="preserve"> района Ивановской области от 17</w:t>
      </w:r>
      <w:r>
        <w:rPr>
          <w:b/>
          <w:bCs/>
        </w:rPr>
        <w:t>.04.2020г. № 18 «О</w:t>
      </w:r>
      <w:r w:rsidRPr="003250BB">
        <w:rPr>
          <w:b/>
          <w:bCs/>
        </w:rPr>
        <w:t>б установлении платы за содержание  и ремонт муниципальных  жилых помещений и для собственников жилых помещений, которые не приняли решение о выборе способа управления многоквартирным домом, а также для граждан собственников помещений, выбравших способ непосредственного управления многоквартирным домом, но не принявших решения об</w:t>
      </w:r>
      <w:proofErr w:type="gramEnd"/>
      <w:r w:rsidRPr="003250BB">
        <w:rPr>
          <w:b/>
          <w:bCs/>
        </w:rPr>
        <w:t xml:space="preserve"> </w:t>
      </w:r>
      <w:proofErr w:type="gramStart"/>
      <w:r w:rsidRPr="003250BB">
        <w:rPr>
          <w:b/>
          <w:bCs/>
        </w:rPr>
        <w:t>установлении размера платы за содержание и ремонт  жилого помещения и для граждан принявших решение о выборе способа управления многоквартирным домом, но не реализовавших данное решение, а также для граждан собственников помещений, выбравших способ управления многоквартирным домом, но не принявших решения об установлении размера платы за содержание и ремонт жилого помещения</w:t>
      </w:r>
      <w:r>
        <w:rPr>
          <w:b/>
          <w:bCs/>
        </w:rPr>
        <w:t>»</w:t>
      </w:r>
      <w:proofErr w:type="gramEnd"/>
    </w:p>
    <w:p w:rsidR="009452FE" w:rsidRDefault="009452FE" w:rsidP="009452FE">
      <w:pPr>
        <w:pStyle w:val="a3"/>
        <w:tabs>
          <w:tab w:val="left" w:pos="0"/>
          <w:tab w:val="left" w:pos="426"/>
        </w:tabs>
        <w:suppressAutoHyphens/>
        <w:spacing w:after="0"/>
        <w:ind w:left="0"/>
        <w:jc w:val="center"/>
        <w:rPr>
          <w:b/>
          <w:bCs/>
        </w:rPr>
      </w:pPr>
    </w:p>
    <w:p w:rsidR="009452FE" w:rsidRPr="003250BB" w:rsidRDefault="009452FE" w:rsidP="009452FE">
      <w:pPr>
        <w:spacing w:line="240" w:lineRule="atLeast"/>
        <w:ind w:firstLine="540"/>
        <w:jc w:val="both"/>
        <w:rPr>
          <w:b/>
          <w:bCs/>
        </w:rPr>
      </w:pPr>
      <w:proofErr w:type="gramStart"/>
      <w:r w:rsidRPr="003250BB">
        <w:t xml:space="preserve">В соответствии с </w:t>
      </w:r>
      <w:r w:rsidRPr="009452FE">
        <w:rPr>
          <w:color w:val="000000"/>
        </w:rPr>
        <w:t>частью 4 статьи 158 и статьей 161</w:t>
      </w:r>
      <w:r>
        <w:t xml:space="preserve"> </w:t>
      </w:r>
      <w:r w:rsidRPr="003250BB">
        <w:t>Жи</w:t>
      </w:r>
      <w:r>
        <w:t>лищного кодекса</w:t>
      </w:r>
      <w:r w:rsidRPr="003250BB">
        <w:t xml:space="preserve"> Российской Федерации, с п.11.1 Постановления Правительства Российской Федерации от 13.08.2006 № 491 «Об утверждении Правил  содержания общего  имущества  в  многоквартирном доме и  Правил изменения размера платы за содержание и ремонт жилого помещения в случае оказания услуг и выполнения работ по  управлению, содержанию и ремонту общего имущества в  многоквартирном</w:t>
      </w:r>
      <w:proofErr w:type="gramEnd"/>
      <w:r w:rsidRPr="003250BB">
        <w:t xml:space="preserve">  доме  ненадлежащего  качества и (или) с перерывами,  превышающими установленную продолжительность»,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в соответствии с Указом Губернатора Ивановской области </w:t>
      </w:r>
      <w:proofErr w:type="gramStart"/>
      <w:r w:rsidRPr="003250BB">
        <w:t>от</w:t>
      </w:r>
      <w:proofErr w:type="gramEnd"/>
      <w:r w:rsidRPr="003250BB">
        <w:t xml:space="preserve"> </w:t>
      </w:r>
      <w:proofErr w:type="gramStart"/>
      <w:r w:rsidRPr="003250BB">
        <w:t xml:space="preserve">07.12.2015 № 202-УГ «Об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 области на период 2016-2018 годов», руководствуясь Федеральным законом от 06.10.2003 №131-ФЗ «Об общих принципах организации местного самоуправления в Российской Федерации», Уставом Колобовского городского поселения, Совет Колобовского городского поселения </w:t>
      </w:r>
      <w:r w:rsidRPr="003250BB">
        <w:rPr>
          <w:b/>
          <w:bCs/>
        </w:rPr>
        <w:t>решил:</w:t>
      </w:r>
      <w:proofErr w:type="gramEnd"/>
    </w:p>
    <w:p w:rsidR="00FA0CC3" w:rsidRPr="00FA0CC3" w:rsidRDefault="00FA0CC3" w:rsidP="009452F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0"/>
        <w:jc w:val="both"/>
        <w:rPr>
          <w:rFonts w:ascii="Times New Roman CYR" w:hAnsi="Times New Roman CYR" w:cs="Times New Roman CYR"/>
          <w:bCs/>
        </w:rPr>
      </w:pPr>
      <w:proofErr w:type="gramStart"/>
      <w:r w:rsidRPr="00FA0CC3">
        <w:t xml:space="preserve">Внести в </w:t>
      </w:r>
      <w:r w:rsidRPr="00FA0CC3">
        <w:rPr>
          <w:bCs/>
        </w:rPr>
        <w:t xml:space="preserve">решение Совета </w:t>
      </w:r>
      <w:r w:rsidRPr="00FA0CC3">
        <w:t>Колобовского городского поселения</w:t>
      </w:r>
      <w:r w:rsidRPr="00FA0CC3">
        <w:rPr>
          <w:bCs/>
        </w:rPr>
        <w:t xml:space="preserve"> Шуйского муниципального района </w:t>
      </w:r>
      <w:r w:rsidR="001F680C">
        <w:rPr>
          <w:bCs/>
        </w:rPr>
        <w:t xml:space="preserve">третьего созыва </w:t>
      </w:r>
      <w:r w:rsidRPr="00FA0CC3">
        <w:rPr>
          <w:bCs/>
        </w:rPr>
        <w:t>от</w:t>
      </w:r>
      <w:r>
        <w:rPr>
          <w:bCs/>
          <w:sz w:val="28"/>
          <w:szCs w:val="28"/>
        </w:rPr>
        <w:t xml:space="preserve"> </w:t>
      </w:r>
      <w:r w:rsidR="002816A9">
        <w:rPr>
          <w:bCs/>
        </w:rPr>
        <w:t>17</w:t>
      </w:r>
      <w:r w:rsidRPr="00FA0CC3">
        <w:rPr>
          <w:bCs/>
        </w:rPr>
        <w:t>.04.2020г. № 18 «Об установлении платы за содержание  и ремонт муниципальных  жилых помещений и для собственников жилых помещений, которые не приняли решение о выборе способа управления многоквартирным домом, а также для граждан собственников помещений, выбравших способ непосредственного управления многоквартирным домом, но не принявших решения об установлении размера</w:t>
      </w:r>
      <w:proofErr w:type="gramEnd"/>
      <w:r w:rsidRPr="00FA0CC3">
        <w:rPr>
          <w:bCs/>
        </w:rPr>
        <w:t xml:space="preserve"> платы за содержание и ремонт  жилого помещения и для граждан принявших решение о выборе способа управления многоквартирным домом, но не реализовавших данное решение, а также для граждан собственников помещений, выбравших способ управления </w:t>
      </w:r>
      <w:r w:rsidRPr="00FA0CC3">
        <w:rPr>
          <w:bCs/>
        </w:rPr>
        <w:lastRenderedPageBreak/>
        <w:t>многоквартирным домом, но не принявших решения об установлении размера платы за содержание и ремонт жилого помещения»</w:t>
      </w:r>
      <w:r>
        <w:rPr>
          <w:bCs/>
        </w:rPr>
        <w:t xml:space="preserve"> следующие изменения:</w:t>
      </w:r>
    </w:p>
    <w:p w:rsidR="001F680C" w:rsidRDefault="001F680C" w:rsidP="001F680C">
      <w:pPr>
        <w:pStyle w:val="a3"/>
        <w:tabs>
          <w:tab w:val="left" w:pos="0"/>
          <w:tab w:val="left" w:pos="426"/>
        </w:tabs>
        <w:suppressAutoHyphens/>
        <w:spacing w:after="0"/>
        <w:ind w:left="360"/>
        <w:jc w:val="both"/>
        <w:rPr>
          <w:bCs/>
        </w:rPr>
      </w:pPr>
      <w:r>
        <w:rPr>
          <w:rFonts w:ascii="Times New Roman CYR" w:hAnsi="Times New Roman CYR" w:cs="Times New Roman CYR"/>
          <w:bCs/>
        </w:rPr>
        <w:t>а)</w:t>
      </w:r>
      <w:r w:rsidR="00FA0CC3">
        <w:rPr>
          <w:rFonts w:ascii="Times New Roman CYR" w:hAnsi="Times New Roman CYR" w:cs="Times New Roman CYR"/>
          <w:bCs/>
        </w:rPr>
        <w:t xml:space="preserve"> </w:t>
      </w:r>
      <w:r w:rsidR="009452FE">
        <w:rPr>
          <w:rFonts w:ascii="Times New Roman CYR" w:hAnsi="Times New Roman CYR" w:cs="Times New Roman CYR"/>
          <w:bCs/>
        </w:rPr>
        <w:t xml:space="preserve">Преамбулу Решения изложить в следующей редакции: </w:t>
      </w:r>
      <w:proofErr w:type="gramStart"/>
      <w:r w:rsidR="009452FE">
        <w:rPr>
          <w:rFonts w:ascii="Times New Roman CYR" w:hAnsi="Times New Roman CYR" w:cs="Times New Roman CYR"/>
          <w:bCs/>
        </w:rPr>
        <w:t xml:space="preserve">«Об </w:t>
      </w:r>
      <w:r w:rsidR="009452FE">
        <w:rPr>
          <w:bCs/>
        </w:rPr>
        <w:t>установлении</w:t>
      </w:r>
      <w:r w:rsidR="009452FE" w:rsidRPr="00336C2D">
        <w:rPr>
          <w:bCs/>
        </w:rPr>
        <w:t xml:space="preserve"> платы за содержание и ремонт</w:t>
      </w:r>
      <w:r w:rsidR="009452FE">
        <w:rPr>
          <w:bCs/>
        </w:rPr>
        <w:t xml:space="preserve"> муниципальных жилых помещений </w:t>
      </w:r>
      <w:r w:rsidR="009452FE" w:rsidRPr="00336C2D">
        <w:rPr>
          <w:bCs/>
        </w:rPr>
        <w:t xml:space="preserve"> для собственников жилых помещений, которые не приняли решение о выборе способа управления многоквартирным домом, а также для собственников, принявших решение о выборе способа управления многоквартирным домом, но не реализовавших данное решение, а также для собственников помещений, выбравших способ управления многоквартирным домом, но не принявших решения об установлении размера платы за</w:t>
      </w:r>
      <w:proofErr w:type="gramEnd"/>
      <w:r w:rsidR="009452FE" w:rsidRPr="00336C2D">
        <w:rPr>
          <w:bCs/>
        </w:rPr>
        <w:t xml:space="preserve"> содерж</w:t>
      </w:r>
      <w:r w:rsidR="009452FE">
        <w:rPr>
          <w:bCs/>
        </w:rPr>
        <w:t>ание и ремонт жилого помещения»</w:t>
      </w:r>
      <w:r w:rsidR="00FA0CC3">
        <w:rPr>
          <w:bCs/>
        </w:rPr>
        <w:t>;</w:t>
      </w:r>
    </w:p>
    <w:p w:rsidR="001F680C" w:rsidRDefault="001F680C" w:rsidP="001F680C">
      <w:pPr>
        <w:pStyle w:val="a7"/>
        <w:ind w:left="426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б) В п</w:t>
      </w:r>
      <w:r w:rsidR="00FA0CC3">
        <w:rPr>
          <w:rFonts w:ascii="Times New Roman CYR" w:hAnsi="Times New Roman CYR" w:cs="Times New Roman CYR"/>
          <w:bCs/>
        </w:rPr>
        <w:t>ункт 1 Решен</w:t>
      </w:r>
      <w:r>
        <w:rPr>
          <w:rFonts w:ascii="Times New Roman CYR" w:hAnsi="Times New Roman CYR" w:cs="Times New Roman CYR"/>
          <w:bCs/>
        </w:rPr>
        <w:t>ия внести следующие изменения</w:t>
      </w:r>
      <w:r w:rsidR="00FA0CC3">
        <w:rPr>
          <w:rFonts w:ascii="Times New Roman CYR" w:hAnsi="Times New Roman CYR" w:cs="Times New Roman CYR"/>
          <w:bCs/>
        </w:rPr>
        <w:t xml:space="preserve">: </w:t>
      </w:r>
    </w:p>
    <w:p w:rsidR="001F680C" w:rsidRPr="001F680C" w:rsidRDefault="001F680C" w:rsidP="001F680C">
      <w:pPr>
        <w:pStyle w:val="a7"/>
        <w:ind w:left="426"/>
        <w:jc w:val="both"/>
        <w:rPr>
          <w:rFonts w:ascii="Times New Roman CYR" w:hAnsi="Times New Roman CYR" w:cs="Times New Roman CYR"/>
          <w:bCs/>
        </w:rPr>
      </w:pPr>
      <w:proofErr w:type="gramStart"/>
      <w:r w:rsidRPr="001F680C">
        <w:t>- слова «для граждан собственников помещений, выбравших способ непосредственного управления многоквартирным домом, но не принявших решения об установлении размера платы за содержание и ремонт жилого помещения и» подлежат исключению, так как данная категория относится к указанным далее по тексту собственникам помещений, выбравшим способ управления многоквартирным домом, но не принявшим решения об установлении размера платы за содержание и ремонт жилого помещения;</w:t>
      </w:r>
      <w:proofErr w:type="gramEnd"/>
    </w:p>
    <w:p w:rsidR="001F680C" w:rsidRPr="001F680C" w:rsidRDefault="001F680C" w:rsidP="001F680C">
      <w:pPr>
        <w:pStyle w:val="a7"/>
        <w:ind w:left="426"/>
        <w:jc w:val="both"/>
      </w:pPr>
      <w:r w:rsidRPr="001F680C">
        <w:t>- слова «для граждан, принявших решение» необходимо заменить словами «для собственников, принявших решение»;</w:t>
      </w:r>
    </w:p>
    <w:p w:rsidR="00FA0CC3" w:rsidRPr="001F680C" w:rsidRDefault="001F680C" w:rsidP="001F680C">
      <w:pPr>
        <w:pStyle w:val="a7"/>
        <w:ind w:left="426"/>
        <w:jc w:val="both"/>
      </w:pPr>
      <w:r w:rsidRPr="001F680C">
        <w:t>- слова «для граждан собственников помещений, выбравших способ управления многоквартирным домом» необходимо заменить словами «для собственников помещений, выбравших способ управления многоквартирным домом».</w:t>
      </w:r>
    </w:p>
    <w:p w:rsidR="00FA0CC3" w:rsidRDefault="00FA0CC3" w:rsidP="00FA0CC3">
      <w:pPr>
        <w:pStyle w:val="a5"/>
        <w:numPr>
          <w:ilvl w:val="0"/>
          <w:numId w:val="1"/>
        </w:numPr>
        <w:spacing w:line="240" w:lineRule="atLeast"/>
        <w:jc w:val="both"/>
      </w:pPr>
      <w:proofErr w:type="gramStart"/>
      <w:r w:rsidRPr="003250BB">
        <w:t>Контроль за</w:t>
      </w:r>
      <w:proofErr w:type="gramEnd"/>
      <w:r w:rsidRPr="003250BB">
        <w:t xml:space="preserve"> исполнением настоящего решения возложить на администрацию Колобовского городского поселения.</w:t>
      </w:r>
    </w:p>
    <w:p w:rsidR="00FA0CC3" w:rsidRDefault="00FA0CC3" w:rsidP="00FA0CC3">
      <w:pPr>
        <w:pStyle w:val="a5"/>
        <w:numPr>
          <w:ilvl w:val="0"/>
          <w:numId w:val="1"/>
        </w:numPr>
        <w:spacing w:line="240" w:lineRule="atLeast"/>
        <w:jc w:val="both"/>
      </w:pPr>
      <w:r w:rsidRPr="00FA0CC3">
        <w:t>Настоящее решение вступает в силу с мом</w:t>
      </w:r>
      <w:r>
        <w:t>ента его подписания.</w:t>
      </w:r>
    </w:p>
    <w:p w:rsidR="00FA0CC3" w:rsidRPr="00FA0CC3" w:rsidRDefault="00FA0CC3" w:rsidP="00FA0CC3">
      <w:pPr>
        <w:pStyle w:val="a5"/>
        <w:numPr>
          <w:ilvl w:val="0"/>
          <w:numId w:val="1"/>
        </w:numPr>
        <w:spacing w:line="240" w:lineRule="atLeast"/>
        <w:jc w:val="both"/>
      </w:pPr>
      <w:r w:rsidRPr="00FA0CC3">
        <w:t>Опубликовать настоящее Решение в официальном издании «Вестник Колобовского городского поселения» и на официальном сайте Администрации Колобовского городского поселения.</w:t>
      </w:r>
    </w:p>
    <w:p w:rsidR="00FA0CC3" w:rsidRPr="0027035B" w:rsidRDefault="00FA0CC3" w:rsidP="00FA0CC3">
      <w:pPr>
        <w:pStyle w:val="a5"/>
        <w:jc w:val="both"/>
      </w:pPr>
    </w:p>
    <w:p w:rsidR="00FA0CC3" w:rsidRDefault="00FA0CC3" w:rsidP="00FA0CC3">
      <w:pPr>
        <w:rPr>
          <w:sz w:val="28"/>
          <w:szCs w:val="28"/>
        </w:rPr>
      </w:pPr>
    </w:p>
    <w:p w:rsidR="00FA0CC3" w:rsidRPr="00FA0CC3" w:rsidRDefault="00FA0CC3" w:rsidP="00FA0CC3">
      <w:r w:rsidRPr="00FA0CC3">
        <w:t>Председатель Совета</w:t>
      </w:r>
    </w:p>
    <w:p w:rsidR="00FA0CC3" w:rsidRPr="00FA0CC3" w:rsidRDefault="00FA0CC3" w:rsidP="00FA0CC3">
      <w:r w:rsidRPr="00FA0CC3">
        <w:t xml:space="preserve">Колобовского городского поселения                                    </w:t>
      </w:r>
      <w:r>
        <w:t xml:space="preserve">                     </w:t>
      </w:r>
      <w:r w:rsidRPr="00FA0CC3">
        <w:t xml:space="preserve">        А.Ю. Евграфов</w:t>
      </w:r>
    </w:p>
    <w:p w:rsidR="00FA0CC3" w:rsidRPr="00FA0CC3" w:rsidRDefault="00FA0CC3" w:rsidP="00FA0CC3"/>
    <w:p w:rsidR="00FA0CC3" w:rsidRPr="00FA0CC3" w:rsidRDefault="00FA0CC3" w:rsidP="00FA0CC3">
      <w:pPr>
        <w:jc w:val="both"/>
      </w:pPr>
      <w:r w:rsidRPr="00FA0CC3">
        <w:t xml:space="preserve">И.о. главы </w:t>
      </w:r>
    </w:p>
    <w:p w:rsidR="00FA0CC3" w:rsidRPr="00FA0CC3" w:rsidRDefault="00FA0CC3" w:rsidP="00FA0CC3">
      <w:pPr>
        <w:jc w:val="both"/>
      </w:pPr>
      <w:r w:rsidRPr="00FA0CC3">
        <w:t xml:space="preserve">Колобовского городского поселения                                        </w:t>
      </w:r>
      <w:r>
        <w:t xml:space="preserve">                     </w:t>
      </w:r>
      <w:r w:rsidRPr="00FA0CC3">
        <w:t>Е.В. Акифьева</w:t>
      </w:r>
    </w:p>
    <w:p w:rsidR="00FA0CC3" w:rsidRPr="00FA0CC3" w:rsidRDefault="00FA0CC3" w:rsidP="00FA0CC3">
      <w:pPr>
        <w:pStyle w:val="a5"/>
      </w:pPr>
    </w:p>
    <w:p w:rsidR="00FA0CC3" w:rsidRPr="009452FE" w:rsidRDefault="00FA0CC3" w:rsidP="00FA0CC3">
      <w:pPr>
        <w:pStyle w:val="a3"/>
        <w:tabs>
          <w:tab w:val="left" w:pos="0"/>
          <w:tab w:val="left" w:pos="426"/>
        </w:tabs>
        <w:suppressAutoHyphens/>
        <w:spacing w:after="0"/>
        <w:ind w:left="720"/>
        <w:jc w:val="both"/>
        <w:rPr>
          <w:rFonts w:ascii="Times New Roman CYR" w:hAnsi="Times New Roman CYR" w:cs="Times New Roman CYR"/>
          <w:bCs/>
        </w:rPr>
      </w:pPr>
    </w:p>
    <w:p w:rsidR="001F329F" w:rsidRDefault="001F329F"/>
    <w:sectPr w:rsidR="001F329F" w:rsidSect="001F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24B19"/>
    <w:multiLevelType w:val="hybridMultilevel"/>
    <w:tmpl w:val="FA227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070F7"/>
    <w:multiLevelType w:val="multilevel"/>
    <w:tmpl w:val="2260FE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52FE"/>
    <w:rsid w:val="00001F63"/>
    <w:rsid w:val="001F329F"/>
    <w:rsid w:val="001F680C"/>
    <w:rsid w:val="002816A9"/>
    <w:rsid w:val="009452FE"/>
    <w:rsid w:val="00DD666F"/>
    <w:rsid w:val="00F5556C"/>
    <w:rsid w:val="00FA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452F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45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FA0CC3"/>
    <w:pPr>
      <w:ind w:left="720"/>
    </w:pPr>
  </w:style>
  <w:style w:type="paragraph" w:styleId="a6">
    <w:name w:val="Normal (Web)"/>
    <w:basedOn w:val="a"/>
    <w:uiPriority w:val="99"/>
    <w:semiHidden/>
    <w:unhideWhenUsed/>
    <w:rsid w:val="001F680C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F6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2020-10-12T07:29:00Z</cp:lastPrinted>
  <dcterms:created xsi:type="dcterms:W3CDTF">2020-10-12T06:25:00Z</dcterms:created>
  <dcterms:modified xsi:type="dcterms:W3CDTF">2020-10-20T05:11:00Z</dcterms:modified>
</cp:coreProperties>
</file>