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54" w:rsidRPr="009129B3" w:rsidRDefault="00A37C54" w:rsidP="00A37C54">
      <w:pPr>
        <w:jc w:val="center"/>
      </w:pPr>
      <w:r w:rsidRPr="009129B3">
        <w:rPr>
          <w:b/>
          <w:bCs/>
        </w:rPr>
        <w:t>РОССИЙСКАЯ ФЕДЕРАЦИЯ</w:t>
      </w:r>
    </w:p>
    <w:p w:rsidR="00A37C54" w:rsidRPr="009129B3" w:rsidRDefault="00A37C54" w:rsidP="00A37C54">
      <w:pPr>
        <w:pStyle w:val="a4"/>
        <w:jc w:val="center"/>
      </w:pPr>
      <w:r w:rsidRPr="009129B3">
        <w:t>АДМИНИСТРАЦИЯ КОЛОБОВСКОГО  ГОРОДСКОГО  ПОСЕЛЕНИЯ</w:t>
      </w:r>
      <w:r w:rsidRPr="009129B3">
        <w:br/>
        <w:t>ШУЙСКОГО МУНИЦИПАЛЬНОГО РАЙОНА</w:t>
      </w:r>
      <w:r w:rsidRPr="009129B3">
        <w:br/>
        <w:t>ИВАНОВСКОЙ ОБЛАСТИ</w:t>
      </w:r>
    </w:p>
    <w:p w:rsidR="00A37C54" w:rsidRPr="009129B3" w:rsidRDefault="00A37C54" w:rsidP="00A37C54">
      <w:pPr>
        <w:pStyle w:val="a4"/>
        <w:pBdr>
          <w:bottom w:val="single" w:sz="12" w:space="1" w:color="auto"/>
        </w:pBdr>
        <w:jc w:val="center"/>
      </w:pPr>
      <w:r w:rsidRPr="009129B3">
        <w:t xml:space="preserve">155933 Ивановская обл. Шуйский </w:t>
      </w:r>
      <w:proofErr w:type="spellStart"/>
      <w:r w:rsidRPr="009129B3">
        <w:t>мун</w:t>
      </w:r>
      <w:proofErr w:type="spellEnd"/>
      <w:r w:rsidRPr="009129B3">
        <w:t>. район пос. Колобово ул.1 Фабричная д. 35</w:t>
      </w:r>
    </w:p>
    <w:p w:rsidR="00A37C54" w:rsidRPr="009129B3" w:rsidRDefault="00A37C54" w:rsidP="00A37C54">
      <w:pPr>
        <w:pStyle w:val="a4"/>
      </w:pPr>
    </w:p>
    <w:p w:rsidR="00A37C54" w:rsidRPr="009129B3" w:rsidRDefault="00A37C54" w:rsidP="00A37C54">
      <w:pPr>
        <w:pStyle w:val="a4"/>
      </w:pPr>
    </w:p>
    <w:p w:rsidR="00A37C54" w:rsidRPr="009129B3" w:rsidRDefault="00A37C54" w:rsidP="00A37C54">
      <w:pPr>
        <w:pStyle w:val="a4"/>
      </w:pPr>
    </w:p>
    <w:p w:rsidR="00A37C54" w:rsidRPr="009129B3" w:rsidRDefault="00A37C54" w:rsidP="00A37C54">
      <w:pPr>
        <w:pStyle w:val="a4"/>
        <w:jc w:val="center"/>
      </w:pPr>
      <w:r w:rsidRPr="009129B3">
        <w:t>ПОСТАНОВЛЕНИЕ</w:t>
      </w:r>
    </w:p>
    <w:p w:rsidR="00A37C54" w:rsidRPr="009129B3" w:rsidRDefault="00A37C54" w:rsidP="00A37C54">
      <w:pPr>
        <w:pStyle w:val="a4"/>
        <w:jc w:val="center"/>
      </w:pPr>
      <w:r w:rsidRPr="009129B3">
        <w:t>АДМИНИСТРАЦИИ КОЛОБОВСКОГО ГОРОДСКОГО ПОСЕЛЕНИЯ</w:t>
      </w:r>
    </w:p>
    <w:p w:rsidR="00A37C54" w:rsidRPr="009129B3" w:rsidRDefault="00A37C54" w:rsidP="00A37C54">
      <w:pPr>
        <w:pStyle w:val="a4"/>
        <w:jc w:val="center"/>
        <w:rPr>
          <w:b w:val="0"/>
          <w:bCs w:val="0"/>
        </w:rPr>
      </w:pPr>
    </w:p>
    <w:p w:rsidR="00A37C54" w:rsidRPr="009129B3" w:rsidRDefault="00A37C54" w:rsidP="00A37C54">
      <w:pPr>
        <w:pStyle w:val="a4"/>
        <w:jc w:val="center"/>
        <w:rPr>
          <w:b w:val="0"/>
          <w:bCs w:val="0"/>
        </w:rPr>
      </w:pPr>
    </w:p>
    <w:p w:rsidR="00A37C54" w:rsidRPr="009129B3" w:rsidRDefault="00A37C54" w:rsidP="00A37C54">
      <w:pPr>
        <w:pStyle w:val="a4"/>
        <w:jc w:val="center"/>
      </w:pPr>
      <w:r w:rsidRPr="009129B3">
        <w:t>от «</w:t>
      </w:r>
      <w:r w:rsidR="00B614A4">
        <w:t>06</w:t>
      </w:r>
      <w:r w:rsidRPr="009129B3">
        <w:t xml:space="preserve">» </w:t>
      </w:r>
      <w:r>
        <w:t>_</w:t>
      </w:r>
      <w:r w:rsidR="00B614A4">
        <w:t>04.</w:t>
      </w:r>
      <w:r>
        <w:t>_2022</w:t>
      </w:r>
      <w:r w:rsidRPr="009129B3">
        <w:t xml:space="preserve"> года  №</w:t>
      </w:r>
      <w:r>
        <w:t>_</w:t>
      </w:r>
      <w:r w:rsidR="00B614A4">
        <w:t>99</w:t>
      </w:r>
      <w:r>
        <w:t>_</w:t>
      </w:r>
    </w:p>
    <w:p w:rsidR="00A37C54" w:rsidRPr="009129B3" w:rsidRDefault="00A37C54" w:rsidP="00A37C54">
      <w:pPr>
        <w:pStyle w:val="a4"/>
        <w:jc w:val="center"/>
      </w:pPr>
      <w:r w:rsidRPr="009129B3">
        <w:t>пос. Колобово</w:t>
      </w:r>
    </w:p>
    <w:p w:rsidR="00167C5A" w:rsidRDefault="00167C5A" w:rsidP="00A37C54">
      <w:pPr>
        <w:jc w:val="center"/>
      </w:pPr>
    </w:p>
    <w:p w:rsidR="00A37C54" w:rsidRPr="008D5E5B" w:rsidRDefault="00A37C54" w:rsidP="00167C5A"/>
    <w:p w:rsidR="00167C5A" w:rsidRDefault="00167C5A" w:rsidP="00167C5A">
      <w:pPr>
        <w:jc w:val="center"/>
        <w:rPr>
          <w:b/>
          <w:sz w:val="28"/>
          <w:szCs w:val="28"/>
        </w:rPr>
      </w:pPr>
      <w:r w:rsidRPr="0032396E">
        <w:rPr>
          <w:b/>
          <w:sz w:val="28"/>
          <w:szCs w:val="28"/>
        </w:rPr>
        <w:t>О</w:t>
      </w:r>
      <w:r>
        <w:rPr>
          <w:b/>
          <w:sz w:val="28"/>
          <w:szCs w:val="28"/>
        </w:rPr>
        <w:t>б</w:t>
      </w:r>
      <w:r w:rsidRPr="0032396E">
        <w:rPr>
          <w:b/>
          <w:sz w:val="28"/>
          <w:szCs w:val="28"/>
        </w:rPr>
        <w:t xml:space="preserve"> </w:t>
      </w:r>
      <w:r>
        <w:rPr>
          <w:b/>
          <w:sz w:val="28"/>
          <w:szCs w:val="28"/>
        </w:rPr>
        <w:t xml:space="preserve">утверждении Программы профилактики рисков причинения вреда (ущерба) охраняемым законом ценностям в области </w:t>
      </w:r>
    </w:p>
    <w:p w:rsidR="00167C5A" w:rsidRDefault="00167C5A" w:rsidP="00167C5A">
      <w:pPr>
        <w:jc w:val="center"/>
        <w:rPr>
          <w:b/>
          <w:sz w:val="28"/>
          <w:szCs w:val="28"/>
        </w:rPr>
      </w:pPr>
      <w:r>
        <w:rPr>
          <w:b/>
          <w:sz w:val="28"/>
          <w:szCs w:val="28"/>
        </w:rPr>
        <w:t>муниципального</w:t>
      </w:r>
      <w:r w:rsidRPr="00506655">
        <w:rPr>
          <w:b/>
          <w:sz w:val="28"/>
          <w:szCs w:val="28"/>
        </w:rPr>
        <w:t xml:space="preserve"> </w:t>
      </w:r>
      <w:r>
        <w:rPr>
          <w:b/>
          <w:sz w:val="28"/>
          <w:szCs w:val="28"/>
        </w:rPr>
        <w:t>контроля</w:t>
      </w:r>
      <w:r w:rsidRPr="00506655">
        <w:rPr>
          <w:b/>
          <w:sz w:val="28"/>
          <w:szCs w:val="28"/>
        </w:rPr>
        <w:t xml:space="preserve"> на автомобильном транспорте, городском наземном электрическом транспорте и в дорожной деятельности </w:t>
      </w:r>
      <w:r>
        <w:rPr>
          <w:b/>
          <w:sz w:val="28"/>
          <w:szCs w:val="28"/>
        </w:rPr>
        <w:t>в границах</w:t>
      </w:r>
      <w:r w:rsidRPr="00506655">
        <w:rPr>
          <w:b/>
          <w:sz w:val="28"/>
          <w:szCs w:val="28"/>
        </w:rPr>
        <w:t xml:space="preserve"> </w:t>
      </w:r>
      <w:r w:rsidR="00A37C54">
        <w:rPr>
          <w:b/>
          <w:sz w:val="28"/>
          <w:szCs w:val="28"/>
        </w:rPr>
        <w:t xml:space="preserve">Колобовского городского поселения </w:t>
      </w:r>
      <w:r w:rsidRPr="00506655">
        <w:rPr>
          <w:b/>
          <w:sz w:val="28"/>
          <w:szCs w:val="28"/>
        </w:rPr>
        <w:t>Шуйского муниципального района</w:t>
      </w:r>
    </w:p>
    <w:p w:rsidR="00167C5A" w:rsidRPr="0032396E" w:rsidRDefault="00167C5A" w:rsidP="00167C5A">
      <w:pPr>
        <w:jc w:val="center"/>
        <w:rPr>
          <w:b/>
          <w:sz w:val="28"/>
          <w:szCs w:val="28"/>
        </w:rPr>
      </w:pPr>
      <w:r>
        <w:rPr>
          <w:b/>
          <w:sz w:val="28"/>
          <w:szCs w:val="28"/>
        </w:rPr>
        <w:t xml:space="preserve"> на 2022 год</w:t>
      </w:r>
    </w:p>
    <w:p w:rsidR="00167C5A" w:rsidRPr="008D5E5B" w:rsidRDefault="00167C5A" w:rsidP="00167C5A"/>
    <w:p w:rsidR="00167C5A" w:rsidRPr="00492708" w:rsidRDefault="00167C5A" w:rsidP="00167C5A">
      <w:pPr>
        <w:ind w:firstLine="708"/>
        <w:jc w:val="both"/>
        <w:rPr>
          <w:sz w:val="28"/>
          <w:szCs w:val="28"/>
        </w:rPr>
      </w:pPr>
      <w:proofErr w:type="gramStart"/>
      <w:r w:rsidRPr="00483072">
        <w:rPr>
          <w:sz w:val="28"/>
          <w:szCs w:val="28"/>
        </w:rPr>
        <w:t>Во исполнение статьи 44 Федерального закона от 3</w:t>
      </w:r>
      <w:r>
        <w:rPr>
          <w:sz w:val="28"/>
          <w:szCs w:val="28"/>
        </w:rPr>
        <w:t>1.07.</w:t>
      </w:r>
      <w:r w:rsidRPr="00483072">
        <w:rPr>
          <w:sz w:val="28"/>
          <w:szCs w:val="28"/>
        </w:rPr>
        <w:t>2020</w:t>
      </w:r>
      <w:r>
        <w:rPr>
          <w:sz w:val="28"/>
          <w:szCs w:val="28"/>
        </w:rPr>
        <w:t xml:space="preserve"> </w:t>
      </w:r>
      <w:r w:rsidRPr="00483072">
        <w:rPr>
          <w:sz w:val="28"/>
          <w:szCs w:val="28"/>
        </w:rPr>
        <w:t xml:space="preserve">№ 248-ФЗ «О государственном контроле (надзоре) и муниципальном контроле в Российской Федерации», в соответствии </w:t>
      </w:r>
      <w:r>
        <w:rPr>
          <w:sz w:val="28"/>
          <w:szCs w:val="28"/>
        </w:rPr>
        <w:t>с Постановлением Правительства РФ от 25.06.</w:t>
      </w:r>
      <w:r w:rsidRPr="00483072">
        <w:rPr>
          <w:sz w:val="28"/>
          <w:szCs w:val="28"/>
        </w:rPr>
        <w:t>2021</w:t>
      </w:r>
      <w:r>
        <w:rPr>
          <w:sz w:val="28"/>
          <w:szCs w:val="28"/>
        </w:rPr>
        <w:t xml:space="preserve"> </w:t>
      </w:r>
      <w:r w:rsidRPr="00483072">
        <w:rPr>
          <w:sz w:val="28"/>
          <w:szCs w:val="28"/>
        </w:rPr>
        <w:t>№ 990</w:t>
      </w:r>
      <w:r>
        <w:rPr>
          <w:sz w:val="28"/>
          <w:szCs w:val="28"/>
        </w:rPr>
        <w:t xml:space="preserve"> «Об утверждении Правил разработки и утверждения </w:t>
      </w:r>
      <w:r w:rsidRPr="00483072">
        <w:rPr>
          <w:sz w:val="28"/>
          <w:szCs w:val="28"/>
        </w:rPr>
        <w:t>контрольными (надзорными) органами программы профилактики рисков причинения вреда (ущерба) охраняемым законом ценностям</w:t>
      </w:r>
      <w:r>
        <w:rPr>
          <w:sz w:val="28"/>
          <w:szCs w:val="28"/>
        </w:rPr>
        <w:t>», А</w:t>
      </w:r>
      <w:r w:rsidRPr="00483072">
        <w:rPr>
          <w:sz w:val="28"/>
          <w:szCs w:val="28"/>
        </w:rPr>
        <w:t>дминистрация</w:t>
      </w:r>
      <w:r w:rsidR="00A37C54">
        <w:rPr>
          <w:sz w:val="28"/>
          <w:szCs w:val="28"/>
        </w:rPr>
        <w:t xml:space="preserve"> Колобовского городского поселения</w:t>
      </w:r>
      <w:r w:rsidRPr="00483072">
        <w:rPr>
          <w:sz w:val="28"/>
          <w:szCs w:val="28"/>
        </w:rPr>
        <w:t xml:space="preserve"> </w:t>
      </w:r>
      <w:r>
        <w:rPr>
          <w:sz w:val="28"/>
          <w:szCs w:val="28"/>
        </w:rPr>
        <w:t>Шуйского муниципального района</w:t>
      </w:r>
      <w:r>
        <w:rPr>
          <w:b/>
          <w:bCs/>
        </w:rPr>
        <w:t xml:space="preserve"> </w:t>
      </w:r>
      <w:r>
        <w:rPr>
          <w:b/>
          <w:bCs/>
          <w:sz w:val="28"/>
          <w:szCs w:val="28"/>
        </w:rPr>
        <w:t>постановляет</w:t>
      </w:r>
      <w:r w:rsidRPr="00492708">
        <w:rPr>
          <w:bCs/>
          <w:sz w:val="28"/>
          <w:szCs w:val="28"/>
        </w:rPr>
        <w:t>:</w:t>
      </w:r>
      <w:proofErr w:type="gramEnd"/>
    </w:p>
    <w:p w:rsidR="00167C5A" w:rsidRPr="00167C5A" w:rsidRDefault="00167C5A" w:rsidP="00167C5A">
      <w:pPr>
        <w:ind w:firstLine="708"/>
        <w:jc w:val="both"/>
        <w:rPr>
          <w:sz w:val="28"/>
          <w:szCs w:val="28"/>
        </w:rPr>
      </w:pPr>
      <w:r w:rsidRPr="00167C5A">
        <w:rPr>
          <w:sz w:val="28"/>
          <w:szCs w:val="28"/>
        </w:rPr>
        <w:t xml:space="preserve">1. Утвердить программу профилактики рисков причинения вреда (ущерба) охраняемым законом ценностям </w:t>
      </w:r>
      <w:r w:rsidRPr="00167C5A">
        <w:rPr>
          <w:color w:val="000000"/>
          <w:sz w:val="28"/>
          <w:szCs w:val="28"/>
        </w:rPr>
        <w:t xml:space="preserve">в области </w:t>
      </w:r>
      <w:r w:rsidRPr="00167C5A">
        <w:rPr>
          <w:sz w:val="28"/>
          <w:szCs w:val="28"/>
        </w:rPr>
        <w:t xml:space="preserve">муниципального контроля на автомобильном транспорте, городском наземном электрическом транспорте и в дорожной деятельности в границах </w:t>
      </w:r>
      <w:r w:rsidR="00B638AB">
        <w:rPr>
          <w:sz w:val="28"/>
          <w:szCs w:val="28"/>
        </w:rPr>
        <w:t>Колобовского городского поселения</w:t>
      </w:r>
      <w:r w:rsidR="00B638AB" w:rsidRPr="00167C5A">
        <w:rPr>
          <w:sz w:val="28"/>
          <w:szCs w:val="28"/>
        </w:rPr>
        <w:t xml:space="preserve"> </w:t>
      </w:r>
      <w:r w:rsidRPr="00167C5A">
        <w:rPr>
          <w:sz w:val="28"/>
          <w:szCs w:val="28"/>
        </w:rPr>
        <w:t>Шуйского муниципального района на 2022 год</w:t>
      </w:r>
      <w:r>
        <w:rPr>
          <w:sz w:val="28"/>
          <w:szCs w:val="28"/>
        </w:rPr>
        <w:t xml:space="preserve"> (прилагается).</w:t>
      </w:r>
    </w:p>
    <w:p w:rsidR="000777D5" w:rsidRPr="009129B3" w:rsidRDefault="00167C5A" w:rsidP="000777D5">
      <w:pPr>
        <w:pStyle w:val="a6"/>
        <w:jc w:val="both"/>
      </w:pPr>
      <w:r>
        <w:rPr>
          <w:rFonts w:ascii="Times New Roman CYR" w:eastAsia="Times New Roman CYR" w:hAnsi="Times New Roman CYR" w:cs="Times New Roman CYR"/>
          <w:sz w:val="28"/>
          <w:szCs w:val="28"/>
        </w:rPr>
        <w:t xml:space="preserve">         2. </w:t>
      </w:r>
      <w:r w:rsidR="000777D5" w:rsidRPr="000777D5">
        <w:rPr>
          <w:sz w:val="28"/>
          <w:szCs w:val="28"/>
        </w:rPr>
        <w:t>Настоящее постановление опубликовать в официальном издании «Вестник Колобовского городского поселения» и разместить на официальном сайте администрации поселения.</w:t>
      </w:r>
      <w:r w:rsidR="000777D5" w:rsidRPr="009129B3">
        <w:t xml:space="preserve">  </w:t>
      </w:r>
    </w:p>
    <w:p w:rsidR="00167C5A" w:rsidRDefault="000777D5" w:rsidP="00167C5A">
      <w:pPr>
        <w:pStyle w:val="ConsPlusNormal"/>
        <w:ind w:firstLine="0"/>
        <w:jc w:val="both"/>
        <w:rPr>
          <w:rFonts w:ascii="Times New Roman" w:hAnsi="Times New Roman" w:cs="Times New Roman"/>
          <w:sz w:val="28"/>
          <w:szCs w:val="28"/>
        </w:rPr>
      </w:pPr>
      <w:r>
        <w:rPr>
          <w:rFonts w:ascii="Times New Roman CYR" w:eastAsia="Times New Roman CYR" w:hAnsi="Times New Roman CYR" w:cs="Times New Roman CYR"/>
          <w:sz w:val="28"/>
          <w:szCs w:val="28"/>
          <w:lang w:eastAsia="ru-RU"/>
        </w:rPr>
        <w:t xml:space="preserve">        </w:t>
      </w:r>
      <w:r w:rsidR="00167C5A">
        <w:rPr>
          <w:rFonts w:ascii="Times New Roman" w:hAnsi="Times New Roman" w:cs="Times New Roman"/>
          <w:sz w:val="28"/>
          <w:szCs w:val="28"/>
        </w:rPr>
        <w:t xml:space="preserve"> 3. </w:t>
      </w:r>
      <w:proofErr w:type="gramStart"/>
      <w:r w:rsidR="00167C5A" w:rsidRPr="004F5A08">
        <w:rPr>
          <w:rFonts w:ascii="Times New Roman" w:hAnsi="Times New Roman" w:cs="Times New Roman"/>
          <w:sz w:val="28"/>
          <w:szCs w:val="28"/>
        </w:rPr>
        <w:t>Контроль за</w:t>
      </w:r>
      <w:proofErr w:type="gramEnd"/>
      <w:r w:rsidR="00167C5A" w:rsidRPr="004F5A08">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167C5A" w:rsidRPr="004F5A08" w:rsidRDefault="00167C5A" w:rsidP="00167C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83072">
        <w:rPr>
          <w:rFonts w:ascii="Times New Roman CYR" w:eastAsia="Times New Roman CYR" w:hAnsi="Times New Roman CYR" w:cs="Times New Roman CYR"/>
          <w:sz w:val="28"/>
          <w:szCs w:val="28"/>
        </w:rPr>
        <w:t>Настоящее постановление вступает в силу с 01 января 2022 года</w:t>
      </w:r>
      <w:r>
        <w:rPr>
          <w:rFonts w:ascii="Times New Roman CYR" w:eastAsia="Times New Roman CYR" w:hAnsi="Times New Roman CYR" w:cs="Times New Roman CYR"/>
          <w:sz w:val="28"/>
          <w:szCs w:val="28"/>
        </w:rPr>
        <w:t>.</w:t>
      </w:r>
    </w:p>
    <w:p w:rsidR="00167C5A" w:rsidRPr="00717223" w:rsidRDefault="00167C5A" w:rsidP="00167C5A">
      <w:pPr>
        <w:pStyle w:val="ConsPlusNormal"/>
        <w:jc w:val="both"/>
        <w:rPr>
          <w:rFonts w:ascii="Times New Roman" w:hAnsi="Times New Roman" w:cs="Times New Roman"/>
          <w:sz w:val="28"/>
          <w:szCs w:val="28"/>
        </w:rPr>
      </w:pPr>
    </w:p>
    <w:p w:rsidR="00167C5A" w:rsidRDefault="00167C5A" w:rsidP="00167C5A">
      <w:pPr>
        <w:jc w:val="center"/>
        <w:rPr>
          <w:sz w:val="28"/>
          <w:szCs w:val="28"/>
        </w:rPr>
      </w:pPr>
    </w:p>
    <w:p w:rsidR="00167C5A" w:rsidRDefault="00167C5A" w:rsidP="00167C5A">
      <w:pPr>
        <w:rPr>
          <w:sz w:val="28"/>
          <w:szCs w:val="28"/>
        </w:rPr>
      </w:pPr>
    </w:p>
    <w:p w:rsidR="000777D5" w:rsidRDefault="00167C5A" w:rsidP="00167C5A">
      <w:pPr>
        <w:rPr>
          <w:b/>
          <w:sz w:val="28"/>
          <w:szCs w:val="28"/>
        </w:rPr>
      </w:pPr>
      <w:r>
        <w:rPr>
          <w:b/>
          <w:sz w:val="28"/>
          <w:szCs w:val="28"/>
        </w:rPr>
        <w:t>Г</w:t>
      </w:r>
      <w:r w:rsidRPr="005E7429">
        <w:rPr>
          <w:b/>
          <w:sz w:val="28"/>
          <w:szCs w:val="28"/>
        </w:rPr>
        <w:t>лав</w:t>
      </w:r>
      <w:r>
        <w:rPr>
          <w:b/>
          <w:sz w:val="28"/>
          <w:szCs w:val="28"/>
        </w:rPr>
        <w:t>а</w:t>
      </w:r>
      <w:r w:rsidR="000777D5">
        <w:rPr>
          <w:b/>
          <w:sz w:val="28"/>
          <w:szCs w:val="28"/>
        </w:rPr>
        <w:t xml:space="preserve"> Колобовского </w:t>
      </w:r>
    </w:p>
    <w:p w:rsidR="00167C5A" w:rsidRPr="0052639D" w:rsidRDefault="000777D5" w:rsidP="00167C5A">
      <w:pPr>
        <w:rPr>
          <w:b/>
          <w:sz w:val="28"/>
          <w:szCs w:val="28"/>
        </w:rPr>
      </w:pPr>
      <w:r>
        <w:rPr>
          <w:b/>
          <w:sz w:val="28"/>
          <w:szCs w:val="28"/>
        </w:rPr>
        <w:t>городского поселения</w:t>
      </w:r>
      <w:r w:rsidR="00167C5A" w:rsidRPr="005E7429">
        <w:rPr>
          <w:b/>
          <w:sz w:val="28"/>
          <w:szCs w:val="28"/>
        </w:rPr>
        <w:tab/>
      </w:r>
      <w:r w:rsidR="00167C5A">
        <w:rPr>
          <w:b/>
          <w:sz w:val="28"/>
          <w:szCs w:val="28"/>
        </w:rPr>
        <w:t xml:space="preserve"> </w:t>
      </w:r>
      <w:r w:rsidR="00167C5A" w:rsidRPr="005E7429">
        <w:rPr>
          <w:b/>
          <w:sz w:val="28"/>
          <w:szCs w:val="28"/>
        </w:rPr>
        <w:t xml:space="preserve">    </w:t>
      </w:r>
      <w:r w:rsidR="00167C5A">
        <w:rPr>
          <w:b/>
          <w:sz w:val="28"/>
          <w:szCs w:val="28"/>
        </w:rPr>
        <w:t xml:space="preserve">     </w:t>
      </w:r>
      <w:r w:rsidR="00167C5A">
        <w:rPr>
          <w:b/>
          <w:sz w:val="28"/>
          <w:szCs w:val="28"/>
        </w:rPr>
        <w:tab/>
        <w:t xml:space="preserve">                  </w:t>
      </w:r>
      <w:r w:rsidR="0052639D">
        <w:rPr>
          <w:b/>
          <w:sz w:val="28"/>
          <w:szCs w:val="28"/>
        </w:rPr>
        <w:t xml:space="preserve">                          </w:t>
      </w:r>
      <w:proofErr w:type="gramStart"/>
      <w:r w:rsidR="0052639D">
        <w:rPr>
          <w:b/>
          <w:sz w:val="28"/>
          <w:szCs w:val="28"/>
        </w:rPr>
        <w:t>Курганская</w:t>
      </w:r>
      <w:proofErr w:type="gramEnd"/>
      <w:r w:rsidR="0052639D">
        <w:rPr>
          <w:b/>
          <w:sz w:val="28"/>
          <w:szCs w:val="28"/>
        </w:rPr>
        <w:t xml:space="preserve"> О.М.</w:t>
      </w:r>
    </w:p>
    <w:p w:rsidR="00167C5A" w:rsidRPr="0052639D" w:rsidRDefault="00167C5A" w:rsidP="0052639D">
      <w:pPr>
        <w:pStyle w:val="1"/>
        <w:tabs>
          <w:tab w:val="clear" w:pos="1068"/>
        </w:tabs>
        <w:ind w:left="6780" w:firstLine="310"/>
        <w:rPr>
          <w:sz w:val="24"/>
          <w:szCs w:val="24"/>
        </w:rPr>
      </w:pPr>
    </w:p>
    <w:p w:rsidR="00167C5A" w:rsidRDefault="00167C5A" w:rsidP="00167C5A">
      <w:pPr>
        <w:pStyle w:val="1"/>
        <w:tabs>
          <w:tab w:val="clear" w:pos="1068"/>
        </w:tabs>
        <w:ind w:left="6780" w:firstLine="310"/>
        <w:rPr>
          <w:sz w:val="24"/>
          <w:szCs w:val="24"/>
        </w:rPr>
      </w:pPr>
      <w:r w:rsidRPr="005406BB">
        <w:rPr>
          <w:sz w:val="24"/>
          <w:szCs w:val="24"/>
        </w:rPr>
        <w:t>Приложение</w:t>
      </w:r>
    </w:p>
    <w:p w:rsidR="00167C5A" w:rsidRPr="00D33E22" w:rsidRDefault="00167C5A" w:rsidP="00167C5A">
      <w:pPr>
        <w:pStyle w:val="1"/>
        <w:tabs>
          <w:tab w:val="clear" w:pos="1068"/>
        </w:tabs>
        <w:ind w:left="5077" w:firstLine="595"/>
        <w:jc w:val="center"/>
        <w:rPr>
          <w:sz w:val="24"/>
          <w:szCs w:val="24"/>
        </w:rPr>
      </w:pPr>
      <w:r>
        <w:rPr>
          <w:sz w:val="24"/>
          <w:szCs w:val="24"/>
        </w:rPr>
        <w:t xml:space="preserve">  к </w:t>
      </w:r>
      <w:r>
        <w:rPr>
          <w:color w:val="000000"/>
          <w:sz w:val="24"/>
          <w:szCs w:val="24"/>
        </w:rPr>
        <w:t>постановлению А</w:t>
      </w:r>
      <w:r w:rsidRPr="005406BB">
        <w:rPr>
          <w:color w:val="000000"/>
          <w:sz w:val="24"/>
          <w:szCs w:val="24"/>
        </w:rPr>
        <w:t>дминистрации</w:t>
      </w:r>
      <w:r w:rsidR="0052639D">
        <w:rPr>
          <w:color w:val="000000"/>
          <w:sz w:val="24"/>
          <w:szCs w:val="24"/>
        </w:rPr>
        <w:t xml:space="preserve"> Колобовского городского поселения</w:t>
      </w:r>
    </w:p>
    <w:p w:rsidR="00167C5A" w:rsidRPr="005406BB" w:rsidRDefault="00167C5A" w:rsidP="00167C5A">
      <w:pPr>
        <w:ind w:left="1703" w:firstLine="3969"/>
        <w:jc w:val="center"/>
        <w:rPr>
          <w:color w:val="000000"/>
          <w:sz w:val="24"/>
          <w:szCs w:val="24"/>
        </w:rPr>
      </w:pPr>
      <w:r>
        <w:rPr>
          <w:color w:val="000000"/>
          <w:sz w:val="24"/>
          <w:szCs w:val="24"/>
        </w:rPr>
        <w:t xml:space="preserve"> Шуйского</w:t>
      </w:r>
      <w:r w:rsidRPr="005406BB">
        <w:rPr>
          <w:color w:val="000000"/>
          <w:sz w:val="24"/>
          <w:szCs w:val="24"/>
        </w:rPr>
        <w:t xml:space="preserve"> муниципального района</w:t>
      </w:r>
    </w:p>
    <w:p w:rsidR="00167C5A" w:rsidRPr="005406BB" w:rsidRDefault="00167C5A" w:rsidP="00167C5A">
      <w:pPr>
        <w:ind w:left="1703" w:firstLine="3969"/>
        <w:jc w:val="center"/>
        <w:rPr>
          <w:color w:val="000000"/>
          <w:sz w:val="24"/>
          <w:szCs w:val="24"/>
        </w:rPr>
      </w:pPr>
      <w:r>
        <w:rPr>
          <w:color w:val="000000"/>
          <w:sz w:val="24"/>
          <w:szCs w:val="24"/>
        </w:rPr>
        <w:t xml:space="preserve">     </w:t>
      </w:r>
      <w:r w:rsidR="004A5B14">
        <w:rPr>
          <w:color w:val="000000"/>
          <w:sz w:val="24"/>
          <w:szCs w:val="24"/>
        </w:rPr>
        <w:t xml:space="preserve">от </w:t>
      </w:r>
      <w:r w:rsidR="0052639D">
        <w:rPr>
          <w:color w:val="000000"/>
          <w:sz w:val="24"/>
          <w:szCs w:val="24"/>
          <w:u w:val="single"/>
        </w:rPr>
        <w:t>__</w:t>
      </w:r>
      <w:r w:rsidR="00B614A4">
        <w:rPr>
          <w:color w:val="000000"/>
          <w:sz w:val="24"/>
          <w:szCs w:val="24"/>
          <w:u w:val="single"/>
        </w:rPr>
        <w:t>06.04.</w:t>
      </w:r>
      <w:r w:rsidR="0052639D">
        <w:rPr>
          <w:color w:val="000000"/>
          <w:sz w:val="24"/>
          <w:szCs w:val="24"/>
          <w:u w:val="single"/>
        </w:rPr>
        <w:t>__</w:t>
      </w:r>
      <w:r w:rsidR="003B2E0F" w:rsidRPr="003B2E0F">
        <w:rPr>
          <w:color w:val="000000"/>
          <w:sz w:val="24"/>
          <w:szCs w:val="24"/>
          <w:u w:val="single"/>
        </w:rPr>
        <w:t>202</w:t>
      </w:r>
      <w:r w:rsidR="0052639D">
        <w:rPr>
          <w:color w:val="000000"/>
          <w:sz w:val="24"/>
          <w:szCs w:val="24"/>
          <w:u w:val="single"/>
        </w:rPr>
        <w:t>2</w:t>
      </w:r>
      <w:r w:rsidR="004A5B14">
        <w:rPr>
          <w:color w:val="000000"/>
          <w:sz w:val="24"/>
          <w:szCs w:val="24"/>
        </w:rPr>
        <w:t xml:space="preserve"> </w:t>
      </w:r>
      <w:r w:rsidRPr="005406BB">
        <w:rPr>
          <w:color w:val="000000"/>
          <w:sz w:val="24"/>
          <w:szCs w:val="24"/>
        </w:rPr>
        <w:t xml:space="preserve"> № </w:t>
      </w:r>
      <w:r w:rsidR="0052639D">
        <w:rPr>
          <w:color w:val="000000"/>
          <w:sz w:val="24"/>
          <w:szCs w:val="24"/>
          <w:u w:val="single"/>
        </w:rPr>
        <w:t>_</w:t>
      </w:r>
      <w:r w:rsidR="00B614A4">
        <w:rPr>
          <w:color w:val="000000"/>
          <w:sz w:val="24"/>
          <w:szCs w:val="24"/>
          <w:u w:val="single"/>
        </w:rPr>
        <w:t>99</w:t>
      </w:r>
      <w:r w:rsidR="0052639D">
        <w:rPr>
          <w:color w:val="000000"/>
          <w:sz w:val="24"/>
          <w:szCs w:val="24"/>
          <w:u w:val="single"/>
        </w:rPr>
        <w:t>_</w:t>
      </w:r>
    </w:p>
    <w:p w:rsidR="00167C5A" w:rsidRPr="005406BB" w:rsidRDefault="00167C5A" w:rsidP="00167C5A">
      <w:pPr>
        <w:widowControl w:val="0"/>
        <w:shd w:val="clear" w:color="auto" w:fill="FFFFFF"/>
        <w:autoSpaceDE w:val="0"/>
        <w:jc w:val="center"/>
        <w:rPr>
          <w:color w:val="000000"/>
          <w:sz w:val="24"/>
          <w:szCs w:val="24"/>
        </w:rPr>
      </w:pPr>
      <w:r w:rsidRPr="005406BB">
        <w:rPr>
          <w:color w:val="000000"/>
          <w:sz w:val="24"/>
          <w:szCs w:val="24"/>
        </w:rPr>
        <w:t xml:space="preserve"> </w:t>
      </w:r>
    </w:p>
    <w:p w:rsidR="00167C5A" w:rsidRPr="007E7063" w:rsidRDefault="00167C5A" w:rsidP="00167C5A">
      <w:pPr>
        <w:widowControl w:val="0"/>
        <w:shd w:val="clear" w:color="auto" w:fill="FFFFFF"/>
        <w:autoSpaceDE w:val="0"/>
        <w:jc w:val="center"/>
        <w:rPr>
          <w:b/>
          <w:color w:val="000000"/>
          <w:sz w:val="28"/>
          <w:szCs w:val="28"/>
        </w:rPr>
      </w:pPr>
      <w:r w:rsidRPr="007E7063">
        <w:rPr>
          <w:b/>
          <w:color w:val="000000"/>
          <w:sz w:val="28"/>
          <w:szCs w:val="28"/>
        </w:rPr>
        <w:t>Программа профилактики</w:t>
      </w:r>
    </w:p>
    <w:p w:rsidR="00167C5A" w:rsidRPr="0032396E" w:rsidRDefault="00167C5A" w:rsidP="00167C5A">
      <w:pPr>
        <w:jc w:val="center"/>
        <w:rPr>
          <w:b/>
          <w:sz w:val="28"/>
          <w:szCs w:val="28"/>
        </w:rPr>
      </w:pPr>
      <w:r w:rsidRPr="007E7063">
        <w:rPr>
          <w:b/>
          <w:color w:val="000000"/>
          <w:sz w:val="28"/>
          <w:szCs w:val="28"/>
        </w:rPr>
        <w:t xml:space="preserve">рисков причинения вреда (ущерба) охраняемым законом ценностям в области </w:t>
      </w:r>
      <w:r>
        <w:rPr>
          <w:b/>
          <w:sz w:val="28"/>
          <w:szCs w:val="28"/>
        </w:rPr>
        <w:t>муниципального</w:t>
      </w:r>
      <w:r w:rsidRPr="00506655">
        <w:rPr>
          <w:b/>
          <w:sz w:val="28"/>
          <w:szCs w:val="28"/>
        </w:rPr>
        <w:t xml:space="preserve"> </w:t>
      </w:r>
      <w:r>
        <w:rPr>
          <w:b/>
          <w:sz w:val="28"/>
          <w:szCs w:val="28"/>
        </w:rPr>
        <w:t>контроля</w:t>
      </w:r>
      <w:r w:rsidRPr="00506655">
        <w:rPr>
          <w:b/>
          <w:sz w:val="28"/>
          <w:szCs w:val="28"/>
        </w:rPr>
        <w:t xml:space="preserve"> на автомобильном транспорте, городском наземном электрическом транспорте и в дорожной деятельности </w:t>
      </w:r>
      <w:r>
        <w:rPr>
          <w:b/>
          <w:sz w:val="28"/>
          <w:szCs w:val="28"/>
        </w:rPr>
        <w:t>в границах</w:t>
      </w:r>
      <w:r w:rsidRPr="00506655">
        <w:rPr>
          <w:b/>
          <w:sz w:val="28"/>
          <w:szCs w:val="28"/>
        </w:rPr>
        <w:t xml:space="preserve"> </w:t>
      </w:r>
      <w:r w:rsidR="0052639D">
        <w:rPr>
          <w:b/>
          <w:sz w:val="28"/>
          <w:szCs w:val="28"/>
        </w:rPr>
        <w:t xml:space="preserve">Колобовского городского поселения </w:t>
      </w:r>
      <w:r w:rsidRPr="00506655">
        <w:rPr>
          <w:b/>
          <w:sz w:val="28"/>
          <w:szCs w:val="28"/>
        </w:rPr>
        <w:t xml:space="preserve">Шуйского </w:t>
      </w:r>
      <w:r>
        <w:rPr>
          <w:b/>
          <w:sz w:val="28"/>
          <w:szCs w:val="28"/>
        </w:rPr>
        <w:t>муниципального района на 2022 год</w:t>
      </w:r>
    </w:p>
    <w:p w:rsidR="00167C5A" w:rsidRDefault="00167C5A" w:rsidP="00167C5A">
      <w:pPr>
        <w:widowControl w:val="0"/>
        <w:shd w:val="clear" w:color="auto" w:fill="FFFFFF"/>
        <w:autoSpaceDE w:val="0"/>
        <w:jc w:val="center"/>
        <w:rPr>
          <w:sz w:val="28"/>
          <w:szCs w:val="28"/>
        </w:rPr>
      </w:pPr>
    </w:p>
    <w:p w:rsidR="00167C5A" w:rsidRDefault="00167C5A" w:rsidP="00D73C72">
      <w:pPr>
        <w:widowControl w:val="0"/>
        <w:shd w:val="clear" w:color="auto" w:fill="FFFFFF"/>
        <w:autoSpaceDE w:val="0"/>
        <w:ind w:firstLine="708"/>
        <w:jc w:val="both"/>
        <w:rPr>
          <w:sz w:val="28"/>
          <w:szCs w:val="28"/>
        </w:rPr>
      </w:pPr>
      <w:proofErr w:type="gramStart"/>
      <w:r>
        <w:rPr>
          <w:sz w:val="28"/>
          <w:szCs w:val="28"/>
        </w:rPr>
        <w:t xml:space="preserve">Настоящая Программа </w:t>
      </w:r>
      <w:r w:rsidRPr="00496206">
        <w:rPr>
          <w:sz w:val="28"/>
          <w:szCs w:val="28"/>
        </w:rPr>
        <w:t>профилактики рисков причинения вреда (ущерба) охраняемым законом ценностям</w:t>
      </w:r>
      <w:r>
        <w:rPr>
          <w:sz w:val="28"/>
          <w:szCs w:val="28"/>
        </w:rPr>
        <w:t xml:space="preserve"> на 2022 год при осуществлении </w:t>
      </w:r>
      <w:r w:rsidR="00D73C72" w:rsidRPr="00D73C72">
        <w:rPr>
          <w:sz w:val="28"/>
          <w:szCs w:val="28"/>
        </w:rPr>
        <w:t xml:space="preserve">муниципального контроля на автомобильном транспорте, городском наземном электрическом транспорте и в дорожной деятельности в границах </w:t>
      </w:r>
      <w:r w:rsidR="0052639D" w:rsidRPr="0052639D">
        <w:rPr>
          <w:sz w:val="28"/>
          <w:szCs w:val="28"/>
        </w:rPr>
        <w:t>Колобовского городского поселения</w:t>
      </w:r>
      <w:r w:rsidR="0052639D">
        <w:rPr>
          <w:b/>
          <w:sz w:val="28"/>
          <w:szCs w:val="28"/>
        </w:rPr>
        <w:t xml:space="preserve"> </w:t>
      </w:r>
      <w:r w:rsidR="00D73C72" w:rsidRPr="00D73C72">
        <w:rPr>
          <w:sz w:val="28"/>
          <w:szCs w:val="28"/>
        </w:rPr>
        <w:t>Шуйского муниципального района</w:t>
      </w:r>
      <w:r w:rsidR="00D73C72">
        <w:rPr>
          <w:sz w:val="28"/>
          <w:szCs w:val="28"/>
        </w:rPr>
        <w:t xml:space="preserve"> </w:t>
      </w:r>
      <w:r>
        <w:rPr>
          <w:sz w:val="28"/>
          <w:szCs w:val="28"/>
        </w:rPr>
        <w:t>(далее – программа профилактики) разработана в соответствии с требованиями Федерального закона от 31.07.2020 № 248-ФЗ «О государственном контроле (надзоре) и муниципальном контроле в Российской Федерации» и</w:t>
      </w:r>
      <w:proofErr w:type="gramEnd"/>
      <w:r>
        <w:rPr>
          <w:sz w:val="28"/>
          <w:szCs w:val="28"/>
        </w:rPr>
        <w:t xml:space="preserve"> на основании Постановления Правительства РФ от 25.06.</w:t>
      </w:r>
      <w:r w:rsidRPr="00483072">
        <w:rPr>
          <w:sz w:val="28"/>
          <w:szCs w:val="28"/>
        </w:rPr>
        <w:t>2021</w:t>
      </w:r>
      <w:r>
        <w:rPr>
          <w:sz w:val="28"/>
          <w:szCs w:val="28"/>
        </w:rPr>
        <w:t xml:space="preserve"> </w:t>
      </w:r>
      <w:r w:rsidRPr="00483072">
        <w:rPr>
          <w:sz w:val="28"/>
          <w:szCs w:val="28"/>
        </w:rPr>
        <w:t>№ 990</w:t>
      </w:r>
      <w:r>
        <w:rPr>
          <w:sz w:val="28"/>
          <w:szCs w:val="28"/>
        </w:rPr>
        <w:t xml:space="preserve"> «Об утверждении Правил разработки и утверждения </w:t>
      </w:r>
      <w:r w:rsidRPr="00483072">
        <w:rPr>
          <w:sz w:val="28"/>
          <w:szCs w:val="28"/>
        </w:rPr>
        <w:t>контрольными (надзорными) органами программы профилактики рисков причинения вреда (ущерба) охраняемым законом ценностям</w:t>
      </w:r>
      <w:r>
        <w:rPr>
          <w:sz w:val="28"/>
          <w:szCs w:val="28"/>
        </w:rPr>
        <w:t>».</w:t>
      </w:r>
    </w:p>
    <w:p w:rsidR="00167C5A" w:rsidRDefault="00167C5A" w:rsidP="00167C5A">
      <w:pPr>
        <w:widowControl w:val="0"/>
        <w:shd w:val="clear" w:color="auto" w:fill="FFFFFF"/>
        <w:autoSpaceDE w:val="0"/>
        <w:ind w:firstLine="709"/>
        <w:jc w:val="both"/>
        <w:rPr>
          <w:sz w:val="28"/>
          <w:szCs w:val="28"/>
        </w:rPr>
      </w:pPr>
      <w:r>
        <w:rPr>
          <w:sz w:val="28"/>
          <w:szCs w:val="28"/>
        </w:rPr>
        <w:t xml:space="preserve">Программа </w:t>
      </w:r>
      <w:r w:rsidRPr="00496206">
        <w:rPr>
          <w:sz w:val="28"/>
          <w:szCs w:val="28"/>
        </w:rPr>
        <w:t xml:space="preserve">профилактики </w:t>
      </w:r>
      <w:r>
        <w:rPr>
          <w:sz w:val="28"/>
          <w:szCs w:val="28"/>
        </w:rPr>
        <w:t>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167C5A" w:rsidRPr="00802ED7" w:rsidRDefault="00167C5A" w:rsidP="00167C5A">
      <w:pPr>
        <w:widowControl w:val="0"/>
        <w:shd w:val="clear" w:color="auto" w:fill="FFFFFF"/>
        <w:autoSpaceDE w:val="0"/>
        <w:ind w:firstLine="708"/>
        <w:jc w:val="both"/>
        <w:rPr>
          <w:bCs/>
          <w:color w:val="000000"/>
          <w:sz w:val="28"/>
          <w:szCs w:val="28"/>
        </w:rPr>
      </w:pPr>
      <w:r>
        <w:rPr>
          <w:sz w:val="28"/>
          <w:szCs w:val="28"/>
        </w:rPr>
        <w:t xml:space="preserve">Программа </w:t>
      </w:r>
      <w:r w:rsidRPr="00496206">
        <w:rPr>
          <w:sz w:val="28"/>
          <w:szCs w:val="28"/>
        </w:rPr>
        <w:t xml:space="preserve">профилактики </w:t>
      </w:r>
      <w:r>
        <w:rPr>
          <w:sz w:val="28"/>
          <w:szCs w:val="28"/>
        </w:rPr>
        <w:t xml:space="preserve">предусматривает комплекс мероприятий по профилактике рисков причинения вреда (ущерба) охраняемым законом ценностям при осуществлении </w:t>
      </w:r>
      <w:r w:rsidR="00D73C72" w:rsidRPr="00D73C72">
        <w:rPr>
          <w:sz w:val="28"/>
          <w:szCs w:val="28"/>
        </w:rPr>
        <w:t>муниципального контроля на автомобильном транспорте, городском наземном электрическом транспорте и в дорожной деятельности</w:t>
      </w:r>
      <w:r>
        <w:rPr>
          <w:sz w:val="28"/>
          <w:szCs w:val="28"/>
        </w:rPr>
        <w:t xml:space="preserve"> в границах </w:t>
      </w:r>
      <w:r w:rsidR="0052639D" w:rsidRPr="0052639D">
        <w:rPr>
          <w:sz w:val="28"/>
          <w:szCs w:val="28"/>
        </w:rPr>
        <w:t>Колобовского городского поселения</w:t>
      </w:r>
      <w:r w:rsidR="0052639D">
        <w:rPr>
          <w:b/>
          <w:sz w:val="28"/>
          <w:szCs w:val="28"/>
        </w:rPr>
        <w:t xml:space="preserve"> </w:t>
      </w:r>
      <w:r>
        <w:rPr>
          <w:sz w:val="28"/>
          <w:szCs w:val="28"/>
        </w:rPr>
        <w:t>Шуйского</w:t>
      </w:r>
      <w:r w:rsidRPr="00107369">
        <w:rPr>
          <w:bCs/>
          <w:color w:val="000000"/>
          <w:sz w:val="28"/>
          <w:szCs w:val="28"/>
        </w:rPr>
        <w:t xml:space="preserve"> муниципального района</w:t>
      </w:r>
      <w:r>
        <w:rPr>
          <w:bCs/>
          <w:color w:val="000000"/>
          <w:sz w:val="28"/>
          <w:szCs w:val="28"/>
        </w:rPr>
        <w:t>.</w:t>
      </w:r>
    </w:p>
    <w:p w:rsidR="00167C5A" w:rsidRDefault="00167C5A" w:rsidP="00167C5A">
      <w:pPr>
        <w:widowControl w:val="0"/>
        <w:shd w:val="clear" w:color="auto" w:fill="FFFFFF"/>
        <w:autoSpaceDE w:val="0"/>
        <w:ind w:left="360"/>
        <w:jc w:val="center"/>
        <w:rPr>
          <w:sz w:val="28"/>
          <w:szCs w:val="28"/>
        </w:rPr>
      </w:pPr>
    </w:p>
    <w:p w:rsidR="00167C5A" w:rsidRPr="0093709C" w:rsidRDefault="00167C5A" w:rsidP="00167C5A">
      <w:pPr>
        <w:widowControl w:val="0"/>
        <w:shd w:val="clear" w:color="auto" w:fill="FFFFFF"/>
        <w:autoSpaceDE w:val="0"/>
        <w:ind w:left="360"/>
        <w:jc w:val="center"/>
        <w:rPr>
          <w:b/>
          <w:bCs/>
          <w:sz w:val="28"/>
          <w:szCs w:val="28"/>
        </w:rPr>
      </w:pPr>
      <w:r w:rsidRPr="0093709C">
        <w:rPr>
          <w:b/>
          <w:bCs/>
          <w:sz w:val="28"/>
          <w:szCs w:val="28"/>
        </w:rPr>
        <w:t xml:space="preserve">Раздел </w:t>
      </w:r>
      <w:r>
        <w:rPr>
          <w:b/>
          <w:bCs/>
          <w:sz w:val="28"/>
          <w:szCs w:val="28"/>
        </w:rPr>
        <w:t>1</w:t>
      </w:r>
      <w:r w:rsidRPr="0093709C">
        <w:rPr>
          <w:b/>
          <w:bCs/>
          <w:sz w:val="28"/>
          <w:szCs w:val="28"/>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w:t>
      </w:r>
      <w:r>
        <w:rPr>
          <w:b/>
          <w:bCs/>
          <w:sz w:val="28"/>
          <w:szCs w:val="28"/>
        </w:rPr>
        <w:t>правлена программа профилактики</w:t>
      </w:r>
    </w:p>
    <w:p w:rsidR="00167C5A" w:rsidRDefault="00167C5A" w:rsidP="00167C5A">
      <w:pPr>
        <w:pStyle w:val="11"/>
        <w:tabs>
          <w:tab w:val="left" w:pos="1018"/>
        </w:tabs>
        <w:spacing w:line="240" w:lineRule="auto"/>
        <w:ind w:firstLine="0"/>
        <w:jc w:val="both"/>
        <w:rPr>
          <w:sz w:val="28"/>
          <w:szCs w:val="28"/>
        </w:rPr>
      </w:pPr>
    </w:p>
    <w:p w:rsidR="00167C5A" w:rsidRPr="00167C5A" w:rsidRDefault="00167C5A" w:rsidP="00167C5A">
      <w:pPr>
        <w:pStyle w:val="11"/>
        <w:tabs>
          <w:tab w:val="left" w:pos="709"/>
        </w:tabs>
        <w:spacing w:line="240" w:lineRule="auto"/>
        <w:ind w:firstLine="0"/>
        <w:jc w:val="both"/>
        <w:rPr>
          <w:sz w:val="28"/>
          <w:szCs w:val="28"/>
        </w:rPr>
      </w:pPr>
      <w:r>
        <w:rPr>
          <w:color w:val="000000"/>
          <w:sz w:val="28"/>
          <w:szCs w:val="28"/>
        </w:rPr>
        <w:lastRenderedPageBreak/>
        <w:tab/>
      </w:r>
      <w:r w:rsidRPr="00167C5A">
        <w:rPr>
          <w:rFonts w:ascii="Times New Roman" w:hAnsi="Times New Roman" w:cs="Times New Roman"/>
          <w:sz w:val="28"/>
          <w:szCs w:val="28"/>
        </w:rPr>
        <w:t>Муниципальный</w:t>
      </w:r>
      <w:r w:rsidRPr="00167C5A">
        <w:rPr>
          <w:rFonts w:ascii="Times New Roman" w:eastAsia="Times New Roman" w:hAnsi="Times New Roman" w:cs="Times New Roman"/>
          <w:sz w:val="28"/>
          <w:szCs w:val="28"/>
          <w:lang w:eastAsia="ru-RU"/>
        </w:rPr>
        <w:t xml:space="preserve"> </w:t>
      </w:r>
      <w:r w:rsidRPr="00167C5A">
        <w:rPr>
          <w:rFonts w:ascii="Times New Roman" w:hAnsi="Times New Roman" w:cs="Times New Roman"/>
          <w:sz w:val="28"/>
          <w:szCs w:val="28"/>
        </w:rPr>
        <w:t>контроль</w:t>
      </w:r>
      <w:r w:rsidRPr="00167C5A">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r w:rsidRPr="00167C5A">
        <w:rPr>
          <w:rFonts w:ascii="Times New Roman" w:hAnsi="Times New Roman" w:cs="Times New Roman"/>
          <w:color w:val="000000"/>
          <w:sz w:val="28"/>
          <w:szCs w:val="28"/>
        </w:rPr>
        <w:t xml:space="preserve"> осуществляется Администрацией</w:t>
      </w:r>
      <w:r w:rsidR="0052639D" w:rsidRPr="0052639D">
        <w:rPr>
          <w:sz w:val="28"/>
          <w:szCs w:val="28"/>
        </w:rPr>
        <w:t xml:space="preserve"> </w:t>
      </w:r>
      <w:r w:rsidR="0052639D" w:rsidRPr="0052639D">
        <w:rPr>
          <w:rFonts w:ascii="Times New Roman" w:hAnsi="Times New Roman" w:cs="Times New Roman"/>
          <w:sz w:val="28"/>
          <w:szCs w:val="28"/>
        </w:rPr>
        <w:t>Колобовского городского поселения</w:t>
      </w:r>
      <w:r w:rsidRPr="00167C5A">
        <w:rPr>
          <w:rFonts w:ascii="Times New Roman" w:hAnsi="Times New Roman" w:cs="Times New Roman"/>
          <w:color w:val="000000"/>
          <w:sz w:val="28"/>
          <w:szCs w:val="28"/>
        </w:rPr>
        <w:t xml:space="preserve"> Шуйского муниципального района.</w:t>
      </w:r>
      <w:r w:rsidRPr="00167C5A">
        <w:rPr>
          <w:rFonts w:ascii="Times New Roman" w:hAnsi="Times New Roman" w:cs="Times New Roman"/>
          <w:sz w:val="28"/>
          <w:szCs w:val="28"/>
        </w:rPr>
        <w:tab/>
      </w:r>
    </w:p>
    <w:p w:rsidR="00167C5A" w:rsidRPr="00167C5A" w:rsidRDefault="00167C5A" w:rsidP="00167C5A">
      <w:pPr>
        <w:pStyle w:val="ConsPlusNormal"/>
        <w:ind w:firstLine="709"/>
        <w:jc w:val="both"/>
        <w:rPr>
          <w:rFonts w:ascii="Times New Roman" w:hAnsi="Times New Roman" w:cs="Times New Roman"/>
          <w:color w:val="000000"/>
          <w:sz w:val="28"/>
          <w:szCs w:val="28"/>
        </w:rPr>
      </w:pPr>
      <w:r w:rsidRPr="00167C5A">
        <w:rPr>
          <w:rFonts w:ascii="Times New Roman" w:hAnsi="Times New Roman" w:cs="Times New Roman"/>
          <w:color w:val="000000"/>
          <w:sz w:val="28"/>
          <w:szCs w:val="28"/>
        </w:rPr>
        <w:t xml:space="preserve">Предметом </w:t>
      </w:r>
      <w:r w:rsidRPr="00167C5A">
        <w:rPr>
          <w:rFonts w:ascii="Times New Roman" w:hAnsi="Times New Roman" w:cs="Times New Roman"/>
          <w:sz w:val="28"/>
          <w:szCs w:val="28"/>
        </w:rPr>
        <w:t>муниципального</w:t>
      </w:r>
      <w:r w:rsidRPr="00167C5A">
        <w:rPr>
          <w:rFonts w:ascii="Times New Roman" w:hAnsi="Times New Roman" w:cs="Times New Roman"/>
          <w:sz w:val="28"/>
          <w:szCs w:val="28"/>
          <w:lang w:eastAsia="ru-RU"/>
        </w:rPr>
        <w:t xml:space="preserve"> </w:t>
      </w:r>
      <w:r w:rsidRPr="00167C5A">
        <w:rPr>
          <w:rFonts w:ascii="Times New Roman" w:hAnsi="Times New Roman" w:cs="Times New Roman"/>
          <w:sz w:val="28"/>
          <w:szCs w:val="28"/>
        </w:rPr>
        <w:t>контроля</w:t>
      </w:r>
      <w:r w:rsidRPr="00167C5A">
        <w:rPr>
          <w:rFonts w:ascii="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p>
    <w:p w:rsidR="00167C5A" w:rsidRPr="00167C5A" w:rsidRDefault="00167C5A" w:rsidP="00167C5A">
      <w:pPr>
        <w:pStyle w:val="ConsPlusNormal"/>
        <w:ind w:firstLine="0"/>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w:t>
      </w:r>
      <w:r w:rsidRPr="00167C5A">
        <w:rPr>
          <w:rFonts w:ascii="Times New Roman" w:hAnsi="Times New Roman" w:cs="Times New Roman"/>
          <w:color w:val="000000"/>
          <w:sz w:val="28"/>
          <w:szCs w:val="28"/>
        </w:rPr>
        <w:t>:</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 </w:t>
      </w:r>
      <w:r w:rsidRPr="00506655">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в границах</w:t>
      </w:r>
      <w:r w:rsidR="0052639D" w:rsidRPr="0052639D">
        <w:rPr>
          <w:sz w:val="28"/>
          <w:szCs w:val="28"/>
        </w:rPr>
        <w:t xml:space="preserve"> </w:t>
      </w:r>
      <w:r w:rsidR="0052639D" w:rsidRPr="0052639D">
        <w:rPr>
          <w:rFonts w:ascii="Times New Roman" w:hAnsi="Times New Roman" w:cs="Times New Roman"/>
          <w:sz w:val="28"/>
          <w:szCs w:val="28"/>
        </w:rPr>
        <w:t>Колобовского городского поселения</w:t>
      </w:r>
      <w:r w:rsidRPr="00506655">
        <w:rPr>
          <w:rFonts w:ascii="Times New Roman" w:hAnsi="Times New Roman" w:cs="Times New Roman"/>
          <w:color w:val="000000"/>
          <w:sz w:val="28"/>
          <w:szCs w:val="28"/>
        </w:rPr>
        <w:t xml:space="preserve"> Шуйского муниципального района (далее – автомобильные дороги местного значения или автомобильные дороги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 xml:space="preserve">Объектами </w:t>
      </w:r>
      <w:bookmarkStart w:id="0" w:name="_Hlk77676821"/>
      <w:r w:rsidRPr="00506655">
        <w:rPr>
          <w:rFonts w:ascii="Times New Roman" w:hAnsi="Times New Roman" w:cs="Times New Roman"/>
          <w:color w:val="000000"/>
          <w:sz w:val="28"/>
          <w:szCs w:val="28"/>
        </w:rPr>
        <w:t xml:space="preserve">муниципального контроля на автомобильном транспорте </w:t>
      </w:r>
      <w:bookmarkEnd w:id="0"/>
      <w:r w:rsidRPr="00506655">
        <w:rPr>
          <w:rFonts w:ascii="Times New Roman" w:hAnsi="Times New Roman" w:cs="Times New Roman"/>
          <w:color w:val="000000"/>
          <w:sz w:val="28"/>
          <w:szCs w:val="28"/>
        </w:rPr>
        <w:t>являются: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67C5A" w:rsidRPr="00506655" w:rsidRDefault="00167C5A" w:rsidP="00167C5A">
      <w:pPr>
        <w:pStyle w:val="ConsPlusNormal"/>
        <w:ind w:firstLine="709"/>
        <w:jc w:val="both"/>
        <w:rPr>
          <w:rFonts w:ascii="Times New Roman" w:hAnsi="Times New Roman" w:cs="Times New Roman"/>
          <w:color w:val="000000"/>
          <w:sz w:val="28"/>
          <w:szCs w:val="28"/>
        </w:rPr>
      </w:pPr>
      <w:bookmarkStart w:id="1" w:name="_Hlk77675416"/>
      <w:r w:rsidRPr="00506655">
        <w:rPr>
          <w:rFonts w:ascii="Times New Roman" w:hAnsi="Times New Roman" w:cs="Times New Roman"/>
          <w:color w:val="000000"/>
          <w:sz w:val="28"/>
          <w:szCs w:val="28"/>
        </w:rPr>
        <w:t xml:space="preserve">внесение платы за </w:t>
      </w:r>
      <w:bookmarkEnd w:id="1"/>
      <w:r w:rsidRPr="0050665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06655">
        <w:rPr>
          <w:rFonts w:ascii="Times New Roman" w:hAnsi="Times New Roman" w:cs="Times New Roman"/>
          <w:color w:val="000000"/>
          <w:sz w:val="28"/>
          <w:szCs w:val="28"/>
        </w:rPr>
        <w:t>ТР</w:t>
      </w:r>
      <w:proofErr w:type="gramEnd"/>
      <w:r w:rsidRPr="00506655">
        <w:rPr>
          <w:rFonts w:ascii="Times New Roman" w:hAnsi="Times New Roman" w:cs="Times New Roman"/>
          <w:color w:val="000000"/>
          <w:sz w:val="28"/>
          <w:szCs w:val="28"/>
        </w:rPr>
        <w:t xml:space="preserve"> ТС 014/2011);</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06655">
        <w:rPr>
          <w:rFonts w:ascii="Times New Roman" w:hAnsi="Times New Roman" w:cs="Times New Roman"/>
          <w:color w:val="000000"/>
          <w:sz w:val="28"/>
          <w:szCs w:val="28"/>
        </w:rPr>
        <w:t>ТР</w:t>
      </w:r>
      <w:proofErr w:type="gramEnd"/>
      <w:r w:rsidRPr="00506655">
        <w:rPr>
          <w:rFonts w:ascii="Times New Roman" w:hAnsi="Times New Roman" w:cs="Times New Roman"/>
          <w:color w:val="000000"/>
          <w:sz w:val="28"/>
          <w:szCs w:val="28"/>
        </w:rPr>
        <w:t xml:space="preserve"> ТС 014/2011);</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 xml:space="preserve">придорожные полосы и полосы </w:t>
      </w:r>
      <w:proofErr w:type="gramStart"/>
      <w:r w:rsidRPr="00506655">
        <w:rPr>
          <w:rFonts w:ascii="Times New Roman" w:hAnsi="Times New Roman" w:cs="Times New Roman"/>
          <w:color w:val="000000"/>
          <w:sz w:val="28"/>
          <w:szCs w:val="28"/>
        </w:rPr>
        <w:t>отвода</w:t>
      </w:r>
      <w:proofErr w:type="gramEnd"/>
      <w:r w:rsidRPr="00506655">
        <w:rPr>
          <w:rFonts w:ascii="Times New Roman" w:hAnsi="Times New Roman" w:cs="Times New Roman"/>
          <w:color w:val="000000"/>
          <w:sz w:val="28"/>
          <w:szCs w:val="28"/>
        </w:rPr>
        <w:t xml:space="preserve"> автомобильных дорог общего пользования местного значения;</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автомобильные дороги общего пользования местного значения и искусственные дорожные сооружения на них;</w:t>
      </w:r>
    </w:p>
    <w:p w:rsidR="00167C5A" w:rsidRPr="00506655" w:rsidRDefault="00167C5A" w:rsidP="00167C5A">
      <w:pPr>
        <w:pStyle w:val="ConsPlusNormal"/>
        <w:ind w:firstLine="709"/>
        <w:jc w:val="both"/>
        <w:rPr>
          <w:rFonts w:ascii="Times New Roman" w:hAnsi="Times New Roman" w:cs="Times New Roman"/>
          <w:color w:val="000000"/>
          <w:sz w:val="28"/>
          <w:szCs w:val="28"/>
        </w:rPr>
      </w:pPr>
      <w:r w:rsidRPr="0050665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0357F" w:rsidRDefault="0080357F" w:rsidP="00167C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Должностным лицом администрации, уполномоченным</w:t>
      </w:r>
      <w:r w:rsidR="00167C5A" w:rsidRPr="007D31FE">
        <w:rPr>
          <w:rFonts w:ascii="Times New Roman" w:hAnsi="Times New Roman" w:cs="Times New Roman"/>
          <w:color w:val="000000"/>
          <w:sz w:val="28"/>
          <w:szCs w:val="28"/>
        </w:rPr>
        <w:t xml:space="preserve"> осуществлять</w:t>
      </w:r>
    </w:p>
    <w:p w:rsidR="00167C5A" w:rsidRDefault="0080357F" w:rsidP="0080357F">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муниципальный</w:t>
      </w:r>
      <w:r w:rsidRPr="00167C5A">
        <w:rPr>
          <w:rFonts w:ascii="Times New Roman" w:hAnsi="Times New Roman" w:cs="Times New Roman"/>
          <w:sz w:val="28"/>
          <w:szCs w:val="28"/>
          <w:lang w:eastAsia="ru-RU"/>
        </w:rPr>
        <w:t xml:space="preserve"> </w:t>
      </w:r>
      <w:r>
        <w:rPr>
          <w:rFonts w:ascii="Times New Roman" w:hAnsi="Times New Roman" w:cs="Times New Roman"/>
          <w:sz w:val="28"/>
          <w:szCs w:val="28"/>
        </w:rPr>
        <w:t>контроль</w:t>
      </w:r>
      <w:r w:rsidRPr="00167C5A">
        <w:rPr>
          <w:rFonts w:ascii="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r>
        <w:rPr>
          <w:rFonts w:ascii="Times New Roman" w:hAnsi="Times New Roman" w:cs="Times New Roman"/>
          <w:color w:val="000000"/>
          <w:sz w:val="28"/>
          <w:szCs w:val="28"/>
        </w:rPr>
        <w:t>, являе</w:t>
      </w:r>
      <w:r w:rsidR="00167C5A" w:rsidRPr="007D31FE">
        <w:rPr>
          <w:rFonts w:ascii="Times New Roman" w:hAnsi="Times New Roman" w:cs="Times New Roman"/>
          <w:color w:val="000000"/>
          <w:sz w:val="28"/>
          <w:szCs w:val="28"/>
        </w:rPr>
        <w:t xml:space="preserve">тся </w:t>
      </w:r>
      <w:r w:rsidR="00167C5A" w:rsidRPr="007D31FE">
        <w:rPr>
          <w:rFonts w:ascii="Times New Roman" w:hAnsi="Times New Roman" w:cs="Times New Roman"/>
          <w:sz w:val="28"/>
          <w:szCs w:val="28"/>
        </w:rPr>
        <w:t xml:space="preserve">начальник отдела муниципального контроля </w:t>
      </w:r>
      <w:r>
        <w:rPr>
          <w:rFonts w:ascii="Times New Roman" w:hAnsi="Times New Roman" w:cs="Times New Roman"/>
          <w:color w:val="000000"/>
          <w:sz w:val="28"/>
          <w:szCs w:val="28"/>
        </w:rPr>
        <w:t>(далее также – должностное лицо, уполномоченно</w:t>
      </w:r>
      <w:r w:rsidR="00167C5A" w:rsidRPr="007D31FE">
        <w:rPr>
          <w:rFonts w:ascii="Times New Roman" w:hAnsi="Times New Roman" w:cs="Times New Roman"/>
          <w:color w:val="000000"/>
          <w:sz w:val="28"/>
          <w:szCs w:val="28"/>
        </w:rPr>
        <w:t xml:space="preserve">е осуществлять </w:t>
      </w:r>
      <w:r>
        <w:rPr>
          <w:rFonts w:ascii="Times New Roman" w:hAnsi="Times New Roman" w:cs="Times New Roman"/>
          <w:sz w:val="28"/>
          <w:szCs w:val="28"/>
        </w:rPr>
        <w:t>муниципальный</w:t>
      </w:r>
      <w:r w:rsidRPr="00167C5A">
        <w:rPr>
          <w:rFonts w:ascii="Times New Roman" w:hAnsi="Times New Roman" w:cs="Times New Roman"/>
          <w:sz w:val="28"/>
          <w:szCs w:val="28"/>
          <w:lang w:eastAsia="ru-RU"/>
        </w:rPr>
        <w:t xml:space="preserve"> </w:t>
      </w:r>
      <w:r>
        <w:rPr>
          <w:rFonts w:ascii="Times New Roman" w:hAnsi="Times New Roman" w:cs="Times New Roman"/>
          <w:sz w:val="28"/>
          <w:szCs w:val="28"/>
        </w:rPr>
        <w:t>контроль</w:t>
      </w:r>
      <w:r w:rsidRPr="00167C5A">
        <w:rPr>
          <w:rFonts w:ascii="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дорожной деятельности</w:t>
      </w:r>
      <w:r w:rsidR="00167C5A" w:rsidRPr="007D31FE">
        <w:rPr>
          <w:rFonts w:ascii="Times New Roman" w:hAnsi="Times New Roman" w:cs="Times New Roman"/>
          <w:color w:val="000000"/>
          <w:sz w:val="28"/>
          <w:szCs w:val="28"/>
        </w:rPr>
        <w:t>)</w:t>
      </w:r>
      <w:r w:rsidR="00167C5A" w:rsidRPr="007D31FE">
        <w:rPr>
          <w:rFonts w:ascii="Times New Roman" w:hAnsi="Times New Roman" w:cs="Times New Roman"/>
          <w:i/>
          <w:iCs/>
          <w:color w:val="000000"/>
        </w:rPr>
        <w:t>.</w:t>
      </w:r>
      <w:r w:rsidR="00167C5A" w:rsidRPr="007D31FE">
        <w:rPr>
          <w:rFonts w:ascii="Times New Roman" w:hAnsi="Times New Roman" w:cs="Times New Roman"/>
          <w:color w:val="000000"/>
          <w:sz w:val="28"/>
          <w:szCs w:val="28"/>
        </w:rPr>
        <w:t xml:space="preserve"> </w:t>
      </w:r>
    </w:p>
    <w:p w:rsidR="00167C5A" w:rsidRDefault="00167C5A" w:rsidP="00167C5A">
      <w:pPr>
        <w:widowControl w:val="0"/>
        <w:shd w:val="clear" w:color="auto" w:fill="FFFFFF"/>
        <w:autoSpaceDE w:val="0"/>
        <w:jc w:val="both"/>
        <w:rPr>
          <w:b/>
          <w:sz w:val="28"/>
          <w:szCs w:val="28"/>
        </w:rPr>
      </w:pPr>
    </w:p>
    <w:p w:rsidR="00167C5A" w:rsidRPr="007E7063" w:rsidRDefault="00167C5A" w:rsidP="00167C5A">
      <w:pPr>
        <w:widowControl w:val="0"/>
        <w:shd w:val="clear" w:color="auto" w:fill="FFFFFF"/>
        <w:autoSpaceDE w:val="0"/>
        <w:ind w:left="540"/>
        <w:jc w:val="center"/>
        <w:rPr>
          <w:b/>
          <w:sz w:val="28"/>
          <w:szCs w:val="28"/>
        </w:rPr>
      </w:pPr>
      <w:r w:rsidRPr="007E7063">
        <w:rPr>
          <w:b/>
          <w:sz w:val="28"/>
          <w:szCs w:val="28"/>
        </w:rPr>
        <w:t xml:space="preserve">Раздел </w:t>
      </w:r>
      <w:r>
        <w:rPr>
          <w:b/>
          <w:sz w:val="28"/>
          <w:szCs w:val="28"/>
        </w:rPr>
        <w:t>2</w:t>
      </w:r>
      <w:r w:rsidRPr="007E7063">
        <w:rPr>
          <w:b/>
          <w:sz w:val="28"/>
          <w:szCs w:val="28"/>
        </w:rPr>
        <w:t>. Цели и задачи реализации программы профилактики</w:t>
      </w:r>
    </w:p>
    <w:p w:rsidR="00167C5A" w:rsidRDefault="00167C5A" w:rsidP="00167C5A">
      <w:pPr>
        <w:widowControl w:val="0"/>
        <w:shd w:val="clear" w:color="auto" w:fill="FFFFFF"/>
        <w:autoSpaceDE w:val="0"/>
        <w:ind w:left="720"/>
        <w:jc w:val="both"/>
        <w:rPr>
          <w:sz w:val="28"/>
          <w:szCs w:val="28"/>
        </w:rPr>
      </w:pPr>
    </w:p>
    <w:p w:rsidR="00167C5A" w:rsidRDefault="00167C5A" w:rsidP="00167C5A">
      <w:pPr>
        <w:widowControl w:val="0"/>
        <w:shd w:val="clear" w:color="auto" w:fill="FFFFFF"/>
        <w:autoSpaceDE w:val="0"/>
        <w:ind w:firstLine="708"/>
        <w:jc w:val="both"/>
        <w:rPr>
          <w:sz w:val="28"/>
          <w:szCs w:val="28"/>
        </w:rPr>
      </w:pPr>
      <w:r>
        <w:rPr>
          <w:sz w:val="28"/>
          <w:szCs w:val="28"/>
        </w:rPr>
        <w:t>Основными целями программы профилактики являются:</w:t>
      </w:r>
    </w:p>
    <w:p w:rsidR="00167C5A" w:rsidRDefault="00167C5A" w:rsidP="00167C5A">
      <w:pPr>
        <w:widowControl w:val="0"/>
        <w:shd w:val="clear" w:color="auto" w:fill="FFFFFF"/>
        <w:autoSpaceDE w:val="0"/>
        <w:ind w:firstLine="720"/>
        <w:jc w:val="both"/>
        <w:rPr>
          <w:sz w:val="28"/>
          <w:szCs w:val="28"/>
        </w:rPr>
      </w:pPr>
      <w:r>
        <w:rPr>
          <w:sz w:val="28"/>
          <w:szCs w:val="28"/>
        </w:rPr>
        <w:t>1) стимулирование добросовестного соблюдения обязательных требований всеми контролируемыми лицами;</w:t>
      </w:r>
    </w:p>
    <w:p w:rsidR="00167C5A" w:rsidRDefault="00167C5A" w:rsidP="00167C5A">
      <w:pPr>
        <w:widowControl w:val="0"/>
        <w:shd w:val="clear" w:color="auto" w:fill="FFFFFF"/>
        <w:autoSpaceDE w:val="0"/>
        <w:ind w:firstLine="720"/>
        <w:jc w:val="both"/>
        <w:rPr>
          <w:sz w:val="28"/>
          <w:szCs w:val="28"/>
        </w:rPr>
      </w:pPr>
      <w:r>
        <w:rPr>
          <w:sz w:val="28"/>
          <w:szCs w:val="28"/>
        </w:rPr>
        <w:t xml:space="preserve">2) устранение условий, причин и факторов, способных привести к </w:t>
      </w:r>
      <w:r>
        <w:rPr>
          <w:sz w:val="28"/>
          <w:szCs w:val="28"/>
        </w:rPr>
        <w:lastRenderedPageBreak/>
        <w:t>нарушениям обязательных требований и (или) причинению вреда (ущерба) охраняемым законом ценностям;</w:t>
      </w:r>
    </w:p>
    <w:p w:rsidR="00167C5A" w:rsidRDefault="00167C5A" w:rsidP="00167C5A">
      <w:pPr>
        <w:widowControl w:val="0"/>
        <w:shd w:val="clear" w:color="auto" w:fill="FFFFFF"/>
        <w:autoSpaceDE w:val="0"/>
        <w:ind w:firstLine="720"/>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67C5A" w:rsidRDefault="00167C5A" w:rsidP="00167C5A">
      <w:pPr>
        <w:widowControl w:val="0"/>
        <w:shd w:val="clear" w:color="auto" w:fill="FFFFFF"/>
        <w:autoSpaceDE w:val="0"/>
        <w:ind w:firstLine="720"/>
        <w:jc w:val="both"/>
        <w:rPr>
          <w:sz w:val="28"/>
          <w:szCs w:val="28"/>
        </w:rPr>
      </w:pPr>
      <w:r>
        <w:rPr>
          <w:sz w:val="28"/>
          <w:szCs w:val="28"/>
        </w:rPr>
        <w:t xml:space="preserve">Задачами профилактики нарушений законодательства </w:t>
      </w:r>
      <w:r w:rsidR="00775CC3">
        <w:rPr>
          <w:sz w:val="28"/>
          <w:szCs w:val="28"/>
        </w:rPr>
        <w:t xml:space="preserve">в контролируемой сфере </w:t>
      </w:r>
      <w:r>
        <w:rPr>
          <w:sz w:val="28"/>
          <w:szCs w:val="28"/>
        </w:rPr>
        <w:t>являются:</w:t>
      </w:r>
    </w:p>
    <w:p w:rsidR="00167C5A" w:rsidRDefault="00167C5A" w:rsidP="00167C5A">
      <w:pPr>
        <w:widowControl w:val="0"/>
        <w:shd w:val="clear" w:color="auto" w:fill="FFFFFF"/>
        <w:autoSpaceDE w:val="0"/>
        <w:ind w:firstLine="720"/>
        <w:jc w:val="both"/>
        <w:rPr>
          <w:sz w:val="28"/>
          <w:szCs w:val="28"/>
        </w:rPr>
      </w:pPr>
      <w:r>
        <w:rPr>
          <w:sz w:val="28"/>
          <w:szCs w:val="28"/>
        </w:rPr>
        <w:t xml:space="preserve">1) </w:t>
      </w:r>
      <w:r w:rsidRPr="001E2E12">
        <w:rPr>
          <w:sz w:val="28"/>
          <w:szCs w:val="28"/>
        </w:rPr>
        <w:t>выявление причин, факторов и условий, способствующих нарушению обязательных требований законодательства</w:t>
      </w:r>
      <w:r w:rsidR="00D77269">
        <w:rPr>
          <w:sz w:val="28"/>
          <w:szCs w:val="28"/>
        </w:rPr>
        <w:t xml:space="preserve"> в контролируемой сфере</w:t>
      </w:r>
      <w:r w:rsidRPr="001E2E12">
        <w:rPr>
          <w:sz w:val="28"/>
          <w:szCs w:val="28"/>
        </w:rPr>
        <w:t>, определение способов устранения или снижения рисков их возникновения;</w:t>
      </w:r>
    </w:p>
    <w:p w:rsidR="00167C5A" w:rsidRDefault="00167C5A" w:rsidP="00167C5A">
      <w:pPr>
        <w:widowControl w:val="0"/>
        <w:shd w:val="clear" w:color="auto" w:fill="FFFFFF"/>
        <w:autoSpaceDE w:val="0"/>
        <w:ind w:firstLine="720"/>
        <w:jc w:val="both"/>
        <w:rPr>
          <w:sz w:val="28"/>
          <w:szCs w:val="28"/>
        </w:rPr>
      </w:pPr>
      <w:r>
        <w:rPr>
          <w:sz w:val="28"/>
          <w:szCs w:val="28"/>
        </w:rPr>
        <w:t xml:space="preserve">2) </w:t>
      </w:r>
      <w:r w:rsidRPr="001E2E12">
        <w:rPr>
          <w:sz w:val="28"/>
          <w:szCs w:val="28"/>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w:t>
      </w:r>
      <w:r>
        <w:rPr>
          <w:sz w:val="28"/>
          <w:szCs w:val="28"/>
        </w:rPr>
        <w:t>риятий с учетом данных факторов;</w:t>
      </w:r>
    </w:p>
    <w:p w:rsidR="00167C5A" w:rsidRPr="001E2E12" w:rsidRDefault="00167C5A" w:rsidP="00167C5A">
      <w:pPr>
        <w:widowControl w:val="0"/>
        <w:shd w:val="clear" w:color="auto" w:fill="FFFFFF"/>
        <w:autoSpaceDE w:val="0"/>
        <w:ind w:firstLine="720"/>
        <w:jc w:val="both"/>
        <w:rPr>
          <w:sz w:val="28"/>
          <w:szCs w:val="28"/>
        </w:rPr>
      </w:pPr>
      <w:r>
        <w:rPr>
          <w:sz w:val="28"/>
          <w:szCs w:val="28"/>
        </w:rPr>
        <w:t xml:space="preserve">3) </w:t>
      </w:r>
      <w:r w:rsidRPr="001E2E12">
        <w:rPr>
          <w:sz w:val="28"/>
          <w:szCs w:val="28"/>
        </w:rPr>
        <w:t>формирование единого понимания обязательных требований законодательства</w:t>
      </w:r>
      <w:r w:rsidR="00D77269">
        <w:rPr>
          <w:sz w:val="28"/>
          <w:szCs w:val="28"/>
        </w:rPr>
        <w:t xml:space="preserve"> в контролируемой сфере</w:t>
      </w:r>
      <w:r w:rsidRPr="001E2E12">
        <w:rPr>
          <w:sz w:val="28"/>
          <w:szCs w:val="28"/>
        </w:rPr>
        <w:t xml:space="preserve"> у всех участников контрольной деятельности;</w:t>
      </w:r>
    </w:p>
    <w:p w:rsidR="00167C5A" w:rsidRPr="001E2E12" w:rsidRDefault="00167C5A" w:rsidP="00167C5A">
      <w:pPr>
        <w:widowControl w:val="0"/>
        <w:shd w:val="clear" w:color="auto" w:fill="FFFFFF"/>
        <w:autoSpaceDE w:val="0"/>
        <w:jc w:val="both"/>
        <w:rPr>
          <w:sz w:val="28"/>
          <w:szCs w:val="28"/>
        </w:rPr>
      </w:pPr>
      <w:r>
        <w:rPr>
          <w:sz w:val="28"/>
          <w:szCs w:val="28"/>
        </w:rPr>
        <w:t xml:space="preserve">         </w:t>
      </w:r>
      <w:r w:rsidRPr="001E2E12">
        <w:rPr>
          <w:sz w:val="28"/>
          <w:szCs w:val="28"/>
        </w:rPr>
        <w:t xml:space="preserve"> </w:t>
      </w:r>
      <w:r>
        <w:rPr>
          <w:sz w:val="28"/>
          <w:szCs w:val="28"/>
        </w:rPr>
        <w:t xml:space="preserve">4) </w:t>
      </w:r>
      <w:r w:rsidRPr="001E2E12">
        <w:rPr>
          <w:sz w:val="28"/>
          <w:szCs w:val="28"/>
        </w:rPr>
        <w:t>повышение прозрачности осуществляемой контрольной деятельности;</w:t>
      </w:r>
    </w:p>
    <w:p w:rsidR="00167C5A" w:rsidRDefault="00167C5A" w:rsidP="00167C5A">
      <w:pPr>
        <w:widowControl w:val="0"/>
        <w:shd w:val="clear" w:color="auto" w:fill="FFFFFF"/>
        <w:autoSpaceDE w:val="0"/>
        <w:jc w:val="both"/>
        <w:rPr>
          <w:sz w:val="28"/>
          <w:szCs w:val="28"/>
        </w:rPr>
      </w:pPr>
      <w:r>
        <w:rPr>
          <w:sz w:val="28"/>
          <w:szCs w:val="28"/>
        </w:rPr>
        <w:t xml:space="preserve">          5) </w:t>
      </w:r>
      <w:r w:rsidRPr="001E2E12">
        <w:rPr>
          <w:sz w:val="28"/>
          <w:szCs w:val="28"/>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w:t>
      </w:r>
      <w:r w:rsidR="00775CC3">
        <w:rPr>
          <w:sz w:val="28"/>
          <w:szCs w:val="28"/>
        </w:rPr>
        <w:t xml:space="preserve">в контролируемой сфере </w:t>
      </w:r>
      <w:r w:rsidRPr="001E2E12">
        <w:rPr>
          <w:sz w:val="28"/>
          <w:szCs w:val="28"/>
        </w:rPr>
        <w:t>и необходимых мерах по их исполнению.</w:t>
      </w:r>
    </w:p>
    <w:p w:rsidR="00167C5A" w:rsidRPr="00802ED7" w:rsidRDefault="00167C5A" w:rsidP="00167C5A">
      <w:pPr>
        <w:widowControl w:val="0"/>
        <w:shd w:val="clear" w:color="auto" w:fill="FFFFFF"/>
        <w:autoSpaceDE w:val="0"/>
        <w:jc w:val="both"/>
        <w:rPr>
          <w:sz w:val="28"/>
          <w:szCs w:val="28"/>
        </w:rPr>
      </w:pPr>
    </w:p>
    <w:p w:rsidR="00167C5A" w:rsidRPr="007E7063" w:rsidRDefault="00167C5A" w:rsidP="00167C5A">
      <w:pPr>
        <w:widowControl w:val="0"/>
        <w:shd w:val="clear" w:color="auto" w:fill="FFFFFF"/>
        <w:autoSpaceDE w:val="0"/>
        <w:jc w:val="center"/>
        <w:rPr>
          <w:b/>
          <w:sz w:val="28"/>
          <w:szCs w:val="28"/>
        </w:rPr>
      </w:pPr>
      <w:r w:rsidRPr="007E7063">
        <w:rPr>
          <w:b/>
          <w:sz w:val="28"/>
          <w:szCs w:val="28"/>
        </w:rPr>
        <w:t xml:space="preserve">Раздел </w:t>
      </w:r>
      <w:r>
        <w:rPr>
          <w:b/>
          <w:sz w:val="28"/>
          <w:szCs w:val="28"/>
        </w:rPr>
        <w:t>3</w:t>
      </w:r>
      <w:r w:rsidRPr="007E7063">
        <w:rPr>
          <w:b/>
          <w:sz w:val="28"/>
          <w:szCs w:val="28"/>
        </w:rPr>
        <w:t>. Перечень профилактических мероприятий,</w:t>
      </w:r>
    </w:p>
    <w:p w:rsidR="00167C5A" w:rsidRPr="007E7063" w:rsidRDefault="00167C5A" w:rsidP="00167C5A">
      <w:pPr>
        <w:widowControl w:val="0"/>
        <w:shd w:val="clear" w:color="auto" w:fill="FFFFFF"/>
        <w:autoSpaceDE w:val="0"/>
        <w:ind w:left="360"/>
        <w:jc w:val="center"/>
        <w:rPr>
          <w:b/>
          <w:sz w:val="28"/>
          <w:szCs w:val="28"/>
        </w:rPr>
      </w:pPr>
      <w:r w:rsidRPr="007E7063">
        <w:rPr>
          <w:b/>
          <w:sz w:val="28"/>
          <w:szCs w:val="28"/>
        </w:rPr>
        <w:t xml:space="preserve">сроки (периодичность) их проведения </w:t>
      </w:r>
    </w:p>
    <w:p w:rsidR="00167C5A" w:rsidRDefault="00167C5A" w:rsidP="00167C5A">
      <w:pPr>
        <w:widowControl w:val="0"/>
        <w:shd w:val="clear" w:color="auto" w:fill="FFFFFF"/>
        <w:autoSpaceDE w:val="0"/>
        <w:ind w:firstLine="720"/>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5462"/>
        <w:gridCol w:w="1984"/>
        <w:gridCol w:w="1843"/>
      </w:tblGrid>
      <w:tr w:rsidR="00167C5A" w:rsidRPr="00D12E1E" w:rsidTr="00E06C49">
        <w:tc>
          <w:tcPr>
            <w:tcW w:w="600"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 xml:space="preserve">№ </w:t>
            </w:r>
            <w:proofErr w:type="spellStart"/>
            <w:proofErr w:type="gramStart"/>
            <w:r w:rsidRPr="001410E0">
              <w:rPr>
                <w:sz w:val="24"/>
                <w:szCs w:val="24"/>
              </w:rPr>
              <w:t>п</w:t>
            </w:r>
            <w:proofErr w:type="spellEnd"/>
            <w:proofErr w:type="gramEnd"/>
            <w:r w:rsidRPr="001410E0">
              <w:rPr>
                <w:sz w:val="24"/>
                <w:szCs w:val="24"/>
              </w:rPr>
              <w:t>/</w:t>
            </w:r>
            <w:proofErr w:type="spellStart"/>
            <w:r w:rsidRPr="001410E0">
              <w:rPr>
                <w:sz w:val="24"/>
                <w:szCs w:val="24"/>
              </w:rPr>
              <w:t>п</w:t>
            </w:r>
            <w:proofErr w:type="spellEnd"/>
          </w:p>
        </w:tc>
        <w:tc>
          <w:tcPr>
            <w:tcW w:w="5462"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Вид профилактического мероприятия</w:t>
            </w:r>
          </w:p>
        </w:tc>
        <w:tc>
          <w:tcPr>
            <w:tcW w:w="1984"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Сроки (периодичность) проведения</w:t>
            </w:r>
          </w:p>
        </w:tc>
        <w:tc>
          <w:tcPr>
            <w:tcW w:w="1843" w:type="dxa"/>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 xml:space="preserve">Подразделение и (или) должностные лица, ответственные за реализацию </w:t>
            </w:r>
            <w:proofErr w:type="spellStart"/>
            <w:proofErr w:type="gramStart"/>
            <w:r w:rsidRPr="001410E0">
              <w:rPr>
                <w:sz w:val="24"/>
                <w:szCs w:val="24"/>
              </w:rPr>
              <w:t>профилакти</w:t>
            </w:r>
            <w:r>
              <w:rPr>
                <w:sz w:val="24"/>
                <w:szCs w:val="24"/>
              </w:rPr>
              <w:t>-</w:t>
            </w:r>
            <w:r w:rsidRPr="001410E0">
              <w:rPr>
                <w:sz w:val="24"/>
                <w:szCs w:val="24"/>
              </w:rPr>
              <w:t>ческого</w:t>
            </w:r>
            <w:proofErr w:type="spellEnd"/>
            <w:proofErr w:type="gramEnd"/>
            <w:r w:rsidRPr="001410E0">
              <w:rPr>
                <w:sz w:val="24"/>
                <w:szCs w:val="24"/>
              </w:rPr>
              <w:t xml:space="preserve"> мероприятия</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t>1.</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Информирование</w:t>
            </w:r>
          </w:p>
        </w:tc>
      </w:tr>
      <w:tr w:rsidR="00167C5A" w:rsidRPr="00D12E1E"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Pr="001410E0" w:rsidRDefault="00167C5A" w:rsidP="00D73C72">
            <w:pPr>
              <w:autoSpaceDE w:val="0"/>
              <w:autoSpaceDN w:val="0"/>
              <w:adjustRightInd w:val="0"/>
              <w:jc w:val="both"/>
              <w:rPr>
                <w:sz w:val="24"/>
                <w:szCs w:val="24"/>
              </w:rPr>
            </w:pPr>
            <w:r w:rsidRPr="001410E0">
              <w:rPr>
                <w:sz w:val="24"/>
                <w:szCs w:val="24"/>
              </w:rPr>
              <w:t>Размещение и актуализация на официальном сайте администрации</w:t>
            </w:r>
            <w:r w:rsidR="008B2F7E" w:rsidRPr="0052639D">
              <w:rPr>
                <w:sz w:val="28"/>
                <w:szCs w:val="28"/>
              </w:rPr>
              <w:t xml:space="preserve"> </w:t>
            </w:r>
            <w:r w:rsidR="008B2F7E" w:rsidRPr="008B2F7E">
              <w:rPr>
                <w:sz w:val="24"/>
                <w:szCs w:val="24"/>
              </w:rPr>
              <w:t>Колобовского городского поселения</w:t>
            </w:r>
            <w:r w:rsidRPr="001410E0">
              <w:rPr>
                <w:sz w:val="24"/>
                <w:szCs w:val="24"/>
              </w:rPr>
              <w:t xml:space="preserve"> Шуйского муниципального района:</w:t>
            </w:r>
          </w:p>
          <w:p w:rsidR="00167C5A" w:rsidRDefault="00167C5A" w:rsidP="00D73C72">
            <w:pPr>
              <w:autoSpaceDE w:val="0"/>
              <w:autoSpaceDN w:val="0"/>
              <w:adjustRightInd w:val="0"/>
              <w:jc w:val="both"/>
              <w:rPr>
                <w:sz w:val="24"/>
                <w:szCs w:val="24"/>
              </w:rPr>
            </w:pPr>
            <w:r>
              <w:rPr>
                <w:sz w:val="24"/>
                <w:szCs w:val="24"/>
              </w:rPr>
              <w:t xml:space="preserve">1) </w:t>
            </w:r>
            <w:r w:rsidRPr="001410E0">
              <w:rPr>
                <w:sz w:val="24"/>
                <w:szCs w:val="24"/>
              </w:rPr>
              <w:t xml:space="preserve">текстов нормативных правовых актов, регулирующих осуществление </w:t>
            </w:r>
            <w:r w:rsidR="00D77269" w:rsidRPr="00D77269">
              <w:rPr>
                <w:sz w:val="24"/>
                <w:szCs w:val="24"/>
              </w:rPr>
              <w:t>муниципального контроля на автомобильном транспорте, городском наземном электрическом транспорте и в дорожной деятельности</w:t>
            </w:r>
            <w:r w:rsidRPr="00D77269">
              <w:rPr>
                <w:sz w:val="24"/>
                <w:szCs w:val="24"/>
              </w:rPr>
              <w:t>;</w:t>
            </w:r>
          </w:p>
          <w:p w:rsidR="00167C5A" w:rsidRDefault="00167C5A" w:rsidP="00D73C72">
            <w:pPr>
              <w:autoSpaceDE w:val="0"/>
              <w:autoSpaceDN w:val="0"/>
              <w:adjustRightInd w:val="0"/>
              <w:jc w:val="both"/>
              <w:rPr>
                <w:sz w:val="24"/>
                <w:szCs w:val="24"/>
              </w:rPr>
            </w:pPr>
            <w:r>
              <w:rPr>
                <w:sz w:val="24"/>
                <w:szCs w:val="24"/>
              </w:rPr>
              <w:t>2) с</w:t>
            </w:r>
            <w:r w:rsidRPr="001410E0">
              <w:rPr>
                <w:sz w:val="24"/>
                <w:szCs w:val="24"/>
              </w:rPr>
              <w:t xml:space="preserve">ведения об изменениях, внесенных в </w:t>
            </w:r>
            <w:r w:rsidRPr="001410E0">
              <w:rPr>
                <w:sz w:val="24"/>
                <w:szCs w:val="24"/>
              </w:rPr>
              <w:lastRenderedPageBreak/>
              <w:t xml:space="preserve">нормативные правовые акты, регулирующие осуществление </w:t>
            </w:r>
            <w:r w:rsidR="00D77269" w:rsidRPr="00D77269">
              <w:rPr>
                <w:sz w:val="24"/>
                <w:szCs w:val="24"/>
              </w:rPr>
              <w:t>муниципального контроля на автомобильном транспорте, городском наземном электрическом транспорте и в дорожной деятельности</w:t>
            </w:r>
            <w:r w:rsidRPr="00D77269">
              <w:rPr>
                <w:sz w:val="24"/>
                <w:szCs w:val="24"/>
              </w:rPr>
              <w:t xml:space="preserve">, </w:t>
            </w:r>
            <w:r w:rsidRPr="001410E0">
              <w:rPr>
                <w:sz w:val="24"/>
                <w:szCs w:val="24"/>
              </w:rPr>
              <w:t>о сроках и порядке их вступления в силу</w:t>
            </w:r>
            <w:r>
              <w:rPr>
                <w:sz w:val="24"/>
                <w:szCs w:val="24"/>
              </w:rPr>
              <w:t>;</w:t>
            </w:r>
          </w:p>
          <w:p w:rsidR="00167C5A" w:rsidRDefault="00167C5A" w:rsidP="00D73C72">
            <w:pPr>
              <w:autoSpaceDE w:val="0"/>
              <w:autoSpaceDN w:val="0"/>
              <w:adjustRightInd w:val="0"/>
              <w:jc w:val="both"/>
              <w:rPr>
                <w:sz w:val="24"/>
                <w:szCs w:val="24"/>
              </w:rPr>
            </w:pPr>
            <w:r>
              <w:rPr>
                <w:sz w:val="24"/>
                <w:szCs w:val="24"/>
              </w:rPr>
              <w:t xml:space="preserve">3) </w:t>
            </w:r>
            <w:r w:rsidRPr="001410E0">
              <w:rPr>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Pr>
                <w:sz w:val="24"/>
                <w:szCs w:val="24"/>
              </w:rPr>
              <w:t>;</w:t>
            </w:r>
          </w:p>
          <w:p w:rsidR="00167C5A" w:rsidRDefault="00167C5A" w:rsidP="00D73C72">
            <w:pPr>
              <w:autoSpaceDE w:val="0"/>
              <w:autoSpaceDN w:val="0"/>
              <w:adjustRightInd w:val="0"/>
              <w:jc w:val="both"/>
              <w:rPr>
                <w:sz w:val="24"/>
                <w:szCs w:val="24"/>
              </w:rPr>
            </w:pPr>
            <w:r>
              <w:rPr>
                <w:sz w:val="24"/>
                <w:szCs w:val="24"/>
              </w:rPr>
              <w:t xml:space="preserve">4) </w:t>
            </w:r>
            <w:r w:rsidRPr="001410E0">
              <w:rPr>
                <w:sz w:val="24"/>
                <w:szCs w:val="24"/>
              </w:rPr>
              <w:t>руководства по соблюдению обязательных требований</w:t>
            </w:r>
            <w:r>
              <w:rPr>
                <w:sz w:val="24"/>
                <w:szCs w:val="24"/>
              </w:rPr>
              <w:t>;</w:t>
            </w:r>
          </w:p>
          <w:p w:rsidR="00167C5A" w:rsidRDefault="00167C5A" w:rsidP="00D73C72">
            <w:pPr>
              <w:autoSpaceDE w:val="0"/>
              <w:autoSpaceDN w:val="0"/>
              <w:adjustRightInd w:val="0"/>
              <w:jc w:val="both"/>
              <w:rPr>
                <w:sz w:val="24"/>
                <w:szCs w:val="24"/>
              </w:rPr>
            </w:pPr>
            <w:r>
              <w:rPr>
                <w:sz w:val="24"/>
                <w:szCs w:val="24"/>
              </w:rPr>
              <w:t>5) программы профилактики рисков причинения вреда (ущерба);</w:t>
            </w:r>
          </w:p>
          <w:p w:rsidR="00167C5A" w:rsidRDefault="00167C5A" w:rsidP="00D73C72">
            <w:pPr>
              <w:autoSpaceDE w:val="0"/>
              <w:autoSpaceDN w:val="0"/>
              <w:adjustRightInd w:val="0"/>
              <w:jc w:val="both"/>
              <w:rPr>
                <w:sz w:val="24"/>
                <w:szCs w:val="24"/>
              </w:rPr>
            </w:pPr>
            <w:r>
              <w:rPr>
                <w:sz w:val="24"/>
                <w:szCs w:val="24"/>
              </w:rPr>
              <w:t xml:space="preserve">6) </w:t>
            </w:r>
            <w:r w:rsidRPr="001410E0">
              <w:rPr>
                <w:sz w:val="24"/>
                <w:szCs w:val="24"/>
              </w:rPr>
              <w:t>исчерпывающего перечня сведений, которые могут запрашиваться контрольным органом у контролируемого лица</w:t>
            </w:r>
            <w:r>
              <w:rPr>
                <w:sz w:val="24"/>
                <w:szCs w:val="24"/>
              </w:rPr>
              <w:t>;</w:t>
            </w:r>
          </w:p>
          <w:p w:rsidR="00167C5A" w:rsidRPr="001410E0" w:rsidRDefault="00167C5A" w:rsidP="00D73C72">
            <w:pPr>
              <w:autoSpaceDE w:val="0"/>
              <w:autoSpaceDN w:val="0"/>
              <w:adjustRightInd w:val="0"/>
              <w:jc w:val="both"/>
              <w:rPr>
                <w:sz w:val="24"/>
                <w:szCs w:val="24"/>
              </w:rPr>
            </w:pPr>
            <w:r>
              <w:rPr>
                <w:sz w:val="24"/>
                <w:szCs w:val="24"/>
              </w:rPr>
              <w:t>7) сведений о способах получения консультаций по вопросам соблюдения обязательных требований</w:t>
            </w:r>
          </w:p>
        </w:tc>
        <w:tc>
          <w:tcPr>
            <w:tcW w:w="1984" w:type="dxa"/>
            <w:shd w:val="clear" w:color="auto" w:fill="auto"/>
          </w:tcPr>
          <w:p w:rsidR="00167C5A" w:rsidRPr="00D22EFB" w:rsidRDefault="00167C5A" w:rsidP="00E06C49">
            <w:pPr>
              <w:widowControl w:val="0"/>
              <w:autoSpaceDE w:val="0"/>
              <w:jc w:val="center"/>
              <w:rPr>
                <w:sz w:val="24"/>
                <w:szCs w:val="24"/>
              </w:rPr>
            </w:pPr>
            <w:proofErr w:type="spellStart"/>
            <w:proofErr w:type="gramStart"/>
            <w:r>
              <w:rPr>
                <w:sz w:val="24"/>
                <w:szCs w:val="24"/>
              </w:rPr>
              <w:lastRenderedPageBreak/>
              <w:t>Поддержи-ваются</w:t>
            </w:r>
            <w:proofErr w:type="spellEnd"/>
            <w:proofErr w:type="gramEnd"/>
            <w:r>
              <w:rPr>
                <w:sz w:val="24"/>
                <w:szCs w:val="24"/>
              </w:rPr>
              <w:t xml:space="preserve"> в актуальном состоянии и обновляются в срок не позднее 5 рабочих дней с момента внесения </w:t>
            </w:r>
            <w:r>
              <w:rPr>
                <w:sz w:val="24"/>
                <w:szCs w:val="24"/>
              </w:rPr>
              <w:lastRenderedPageBreak/>
              <w:t>изменений</w:t>
            </w:r>
          </w:p>
        </w:tc>
        <w:tc>
          <w:tcPr>
            <w:tcW w:w="1843" w:type="dxa"/>
            <w:shd w:val="clear" w:color="auto" w:fill="auto"/>
          </w:tcPr>
          <w:p w:rsidR="00167C5A" w:rsidRPr="001410E0" w:rsidRDefault="008B2F7E" w:rsidP="00D73C72">
            <w:pPr>
              <w:widowControl w:val="0"/>
              <w:autoSpaceDE w:val="0"/>
              <w:jc w:val="center"/>
              <w:rPr>
                <w:sz w:val="24"/>
                <w:szCs w:val="24"/>
              </w:rPr>
            </w:pPr>
            <w:r>
              <w:rPr>
                <w:sz w:val="24"/>
                <w:szCs w:val="24"/>
              </w:rPr>
              <w:lastRenderedPageBreak/>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lastRenderedPageBreak/>
              <w:t>2.</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Pr>
                <w:sz w:val="24"/>
                <w:szCs w:val="24"/>
              </w:rPr>
              <w:t>Обобщение правоприменительной практики</w:t>
            </w:r>
          </w:p>
        </w:tc>
      </w:tr>
      <w:tr w:rsidR="00167C5A" w:rsidRPr="00D12E1E"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Pr="001410E0" w:rsidRDefault="00167C5A" w:rsidP="00D73C72">
            <w:pPr>
              <w:widowControl w:val="0"/>
              <w:autoSpaceDE w:val="0"/>
              <w:jc w:val="both"/>
              <w:rPr>
                <w:color w:val="FF0000"/>
                <w:sz w:val="24"/>
                <w:szCs w:val="24"/>
              </w:rPr>
            </w:pPr>
            <w:r w:rsidRPr="00FF345B">
              <w:rPr>
                <w:sz w:val="24"/>
                <w:szCs w:val="24"/>
              </w:rPr>
              <w:t>Размещение на официальном сайте администрации</w:t>
            </w:r>
            <w:r w:rsidR="008B2F7E">
              <w:rPr>
                <w:sz w:val="24"/>
                <w:szCs w:val="24"/>
              </w:rPr>
              <w:t xml:space="preserve"> Колобовского городского поселения</w:t>
            </w:r>
            <w:r w:rsidRPr="00FF345B">
              <w:rPr>
                <w:sz w:val="24"/>
                <w:szCs w:val="24"/>
              </w:rPr>
              <w:t xml:space="preserve"> Шуйского муниципального района доклада о </w:t>
            </w:r>
            <w:r w:rsidR="00D77269">
              <w:rPr>
                <w:sz w:val="24"/>
                <w:szCs w:val="24"/>
              </w:rPr>
              <w:t>муниципальном</w:t>
            </w:r>
            <w:r w:rsidR="00D77269" w:rsidRPr="00D77269">
              <w:rPr>
                <w:sz w:val="24"/>
                <w:szCs w:val="24"/>
              </w:rPr>
              <w:t xml:space="preserve"> </w:t>
            </w:r>
            <w:r w:rsidR="00D77269">
              <w:rPr>
                <w:sz w:val="24"/>
                <w:szCs w:val="24"/>
              </w:rPr>
              <w:t>контроле</w:t>
            </w:r>
            <w:r w:rsidR="00D77269" w:rsidRPr="00D77269">
              <w:rPr>
                <w:sz w:val="24"/>
                <w:szCs w:val="24"/>
              </w:rPr>
              <w:t xml:space="preserve"> на автомобильном транспорте, городском наземном электрическом транспорте и в дорожной деятельности</w:t>
            </w:r>
          </w:p>
        </w:tc>
        <w:tc>
          <w:tcPr>
            <w:tcW w:w="1984" w:type="dxa"/>
            <w:shd w:val="clear" w:color="auto" w:fill="auto"/>
          </w:tcPr>
          <w:p w:rsidR="00167C5A" w:rsidRPr="001410E0" w:rsidRDefault="00167C5A" w:rsidP="00E06C49">
            <w:pPr>
              <w:widowControl w:val="0"/>
              <w:autoSpaceDE w:val="0"/>
              <w:jc w:val="center"/>
              <w:rPr>
                <w:sz w:val="24"/>
                <w:szCs w:val="24"/>
              </w:rPr>
            </w:pPr>
            <w:r w:rsidRPr="001410E0">
              <w:rPr>
                <w:sz w:val="24"/>
                <w:szCs w:val="24"/>
              </w:rPr>
              <w:t>не позднее 15 марта 2023 года</w:t>
            </w:r>
          </w:p>
        </w:tc>
        <w:tc>
          <w:tcPr>
            <w:tcW w:w="1843" w:type="dxa"/>
            <w:shd w:val="clear" w:color="auto" w:fill="auto"/>
          </w:tcPr>
          <w:p w:rsidR="00167C5A" w:rsidRPr="001410E0" w:rsidRDefault="008B2F7E" w:rsidP="00D73C72">
            <w:pPr>
              <w:jc w:val="center"/>
              <w:rPr>
                <w:sz w:val="24"/>
                <w:szCs w:val="24"/>
              </w:rPr>
            </w:pPr>
            <w:r>
              <w:rPr>
                <w:sz w:val="24"/>
                <w:szCs w:val="24"/>
              </w:rPr>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t>3.</w:t>
            </w:r>
          </w:p>
        </w:tc>
        <w:tc>
          <w:tcPr>
            <w:tcW w:w="9289" w:type="dxa"/>
            <w:gridSpan w:val="3"/>
            <w:shd w:val="clear" w:color="auto" w:fill="auto"/>
            <w:vAlign w:val="center"/>
          </w:tcPr>
          <w:p w:rsidR="00167C5A" w:rsidRPr="001410E0" w:rsidRDefault="00167C5A" w:rsidP="00D73C72">
            <w:pPr>
              <w:jc w:val="center"/>
              <w:rPr>
                <w:sz w:val="24"/>
                <w:szCs w:val="24"/>
              </w:rPr>
            </w:pPr>
            <w:r>
              <w:rPr>
                <w:sz w:val="24"/>
                <w:szCs w:val="24"/>
              </w:rPr>
              <w:t>Объявление предостережений</w:t>
            </w:r>
          </w:p>
        </w:tc>
      </w:tr>
      <w:tr w:rsidR="00167C5A" w:rsidRPr="00740EFC"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Pr="001410E0" w:rsidRDefault="00167C5A" w:rsidP="00D73C72">
            <w:pPr>
              <w:widowControl w:val="0"/>
              <w:autoSpaceDE w:val="0"/>
              <w:jc w:val="both"/>
              <w:rPr>
                <w:sz w:val="24"/>
                <w:szCs w:val="24"/>
              </w:rPr>
            </w:pPr>
            <w:r>
              <w:rPr>
                <w:sz w:val="24"/>
                <w:szCs w:val="24"/>
              </w:rPr>
              <w:t>Выдача контролируемому лицу предостережения о недопустимости нарушений обязательных требований</w:t>
            </w:r>
          </w:p>
        </w:tc>
        <w:tc>
          <w:tcPr>
            <w:tcW w:w="1984" w:type="dxa"/>
            <w:shd w:val="clear" w:color="auto" w:fill="auto"/>
          </w:tcPr>
          <w:p w:rsidR="00167C5A" w:rsidRPr="001410E0" w:rsidRDefault="00167C5A" w:rsidP="00E06C49">
            <w:pPr>
              <w:jc w:val="center"/>
              <w:rPr>
                <w:sz w:val="24"/>
                <w:szCs w:val="24"/>
              </w:rPr>
            </w:pPr>
            <w:r>
              <w:rPr>
                <w:sz w:val="24"/>
                <w:szCs w:val="24"/>
              </w:rPr>
              <w:t xml:space="preserve">при принятии решения об объявлении </w:t>
            </w:r>
            <w:proofErr w:type="spellStart"/>
            <w:proofErr w:type="gramStart"/>
            <w:r>
              <w:rPr>
                <w:sz w:val="24"/>
                <w:szCs w:val="24"/>
              </w:rPr>
              <w:t>контролируемо-му</w:t>
            </w:r>
            <w:proofErr w:type="spellEnd"/>
            <w:proofErr w:type="gramEnd"/>
            <w:r>
              <w:rPr>
                <w:sz w:val="24"/>
                <w:szCs w:val="24"/>
              </w:rPr>
              <w:t xml:space="preserve"> лицу </w:t>
            </w:r>
            <w:proofErr w:type="spellStart"/>
            <w:r>
              <w:rPr>
                <w:sz w:val="24"/>
                <w:szCs w:val="24"/>
              </w:rPr>
              <w:t>предостереже-ния</w:t>
            </w:r>
            <w:proofErr w:type="spellEnd"/>
            <w:r>
              <w:rPr>
                <w:sz w:val="24"/>
                <w:szCs w:val="24"/>
              </w:rPr>
              <w:t xml:space="preserve"> о недопустимости нарушений обязательных требований</w:t>
            </w:r>
          </w:p>
        </w:tc>
        <w:tc>
          <w:tcPr>
            <w:tcW w:w="1843" w:type="dxa"/>
            <w:shd w:val="clear" w:color="auto" w:fill="auto"/>
          </w:tcPr>
          <w:p w:rsidR="00167C5A" w:rsidRPr="001410E0" w:rsidRDefault="008B2F7E" w:rsidP="00D73C72">
            <w:pPr>
              <w:jc w:val="center"/>
              <w:rPr>
                <w:sz w:val="24"/>
                <w:szCs w:val="24"/>
              </w:rPr>
            </w:pPr>
            <w:r>
              <w:rPr>
                <w:sz w:val="24"/>
                <w:szCs w:val="24"/>
              </w:rPr>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t>4.</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sidRPr="001410E0">
              <w:rPr>
                <w:sz w:val="24"/>
                <w:szCs w:val="24"/>
              </w:rPr>
              <w:t>Консультирование</w:t>
            </w:r>
          </w:p>
        </w:tc>
      </w:tr>
      <w:tr w:rsidR="00167C5A" w:rsidRPr="00D12E1E" w:rsidTr="00E06C49">
        <w:tc>
          <w:tcPr>
            <w:tcW w:w="600" w:type="dxa"/>
            <w:shd w:val="clear" w:color="auto" w:fill="auto"/>
          </w:tcPr>
          <w:p w:rsidR="00167C5A" w:rsidRPr="001410E0" w:rsidRDefault="00167C5A" w:rsidP="00E06C49">
            <w:pPr>
              <w:widowControl w:val="0"/>
              <w:autoSpaceDE w:val="0"/>
              <w:jc w:val="center"/>
              <w:rPr>
                <w:sz w:val="24"/>
                <w:szCs w:val="24"/>
              </w:rPr>
            </w:pPr>
          </w:p>
        </w:tc>
        <w:tc>
          <w:tcPr>
            <w:tcW w:w="5462" w:type="dxa"/>
            <w:shd w:val="clear" w:color="auto" w:fill="auto"/>
          </w:tcPr>
          <w:p w:rsidR="00167C5A" w:rsidRDefault="00167C5A" w:rsidP="00D77269">
            <w:pPr>
              <w:widowControl w:val="0"/>
              <w:autoSpaceDE w:val="0"/>
              <w:jc w:val="both"/>
              <w:rPr>
                <w:sz w:val="24"/>
                <w:szCs w:val="24"/>
              </w:rPr>
            </w:pPr>
            <w:r w:rsidRPr="001410E0">
              <w:rPr>
                <w:sz w:val="24"/>
                <w:szCs w:val="24"/>
              </w:rPr>
              <w:t xml:space="preserve">Консультирование контролируемых лиц </w:t>
            </w:r>
            <w:r>
              <w:rPr>
                <w:sz w:val="24"/>
                <w:szCs w:val="24"/>
              </w:rPr>
              <w:t xml:space="preserve">осуществляется </w:t>
            </w:r>
            <w:r w:rsidRPr="001410E0">
              <w:rPr>
                <w:sz w:val="24"/>
                <w:szCs w:val="24"/>
              </w:rPr>
              <w:t>по телефону,</w:t>
            </w:r>
            <w:r>
              <w:rPr>
                <w:sz w:val="24"/>
                <w:szCs w:val="24"/>
              </w:rPr>
              <w:t xml:space="preserve"> посредством </w:t>
            </w:r>
            <w:proofErr w:type="spellStart"/>
            <w:r>
              <w:rPr>
                <w:sz w:val="24"/>
                <w:szCs w:val="24"/>
              </w:rPr>
              <w:t>видео-конференц-связи</w:t>
            </w:r>
            <w:proofErr w:type="spellEnd"/>
            <w:r>
              <w:rPr>
                <w:sz w:val="24"/>
                <w:szCs w:val="24"/>
              </w:rPr>
              <w:t>,</w:t>
            </w:r>
            <w:r w:rsidRPr="001410E0">
              <w:rPr>
                <w:sz w:val="24"/>
                <w:szCs w:val="24"/>
              </w:rPr>
              <w:t xml:space="preserve"> на личном приеме либо в ходе проведения профилактических мероприятий, контрольных мероприятий и не должно превышать 15 минут. </w:t>
            </w:r>
          </w:p>
          <w:p w:rsidR="00167C5A" w:rsidRPr="001410E0" w:rsidRDefault="00167C5A" w:rsidP="00E06C49">
            <w:pPr>
              <w:widowControl w:val="0"/>
              <w:autoSpaceDE w:val="0"/>
              <w:rPr>
                <w:sz w:val="24"/>
                <w:szCs w:val="24"/>
              </w:rPr>
            </w:pPr>
            <w:r w:rsidRPr="001410E0">
              <w:rPr>
                <w:sz w:val="24"/>
                <w:szCs w:val="24"/>
              </w:rPr>
              <w:lastRenderedPageBreak/>
              <w:t>Перечень вопросов:</w:t>
            </w:r>
          </w:p>
          <w:p w:rsidR="00167C5A" w:rsidRPr="001410E0" w:rsidRDefault="00167C5A" w:rsidP="00E06C49">
            <w:pPr>
              <w:pStyle w:val="ConsPlusNormal"/>
              <w:ind w:firstLine="0"/>
              <w:jc w:val="both"/>
              <w:rPr>
                <w:rFonts w:ascii="Times New Roman" w:hAnsi="Times New Roman" w:cs="Times New Roman"/>
                <w:sz w:val="24"/>
                <w:szCs w:val="24"/>
              </w:rPr>
            </w:pPr>
            <w:r w:rsidRPr="001410E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 xml:space="preserve">организация и осуществление </w:t>
            </w:r>
            <w:r w:rsidR="00D77269" w:rsidRPr="00D77269">
              <w:rPr>
                <w:rFonts w:ascii="Times New Roman" w:hAnsi="Times New Roman" w:cs="Times New Roman"/>
                <w:sz w:val="24"/>
                <w:szCs w:val="24"/>
              </w:rPr>
              <w:t>муниципального</w:t>
            </w:r>
            <w:r w:rsidR="00D77269" w:rsidRPr="00D77269">
              <w:rPr>
                <w:rFonts w:ascii="Times New Roman" w:hAnsi="Times New Roman" w:cs="Times New Roman"/>
                <w:sz w:val="24"/>
                <w:szCs w:val="24"/>
                <w:lang w:eastAsia="ru-RU"/>
              </w:rPr>
              <w:t xml:space="preserve"> </w:t>
            </w:r>
            <w:r w:rsidR="00D77269" w:rsidRPr="00D77269">
              <w:rPr>
                <w:rFonts w:ascii="Times New Roman" w:hAnsi="Times New Roman" w:cs="Times New Roman"/>
                <w:sz w:val="24"/>
                <w:szCs w:val="24"/>
              </w:rPr>
              <w:t>контроля</w:t>
            </w:r>
            <w:r w:rsidR="00D77269" w:rsidRPr="00D77269">
              <w:rPr>
                <w:rFonts w:ascii="Times New Roman" w:hAnsi="Times New Roman" w:cs="Times New Roman"/>
                <w:sz w:val="24"/>
                <w:szCs w:val="24"/>
                <w:lang w:eastAsia="ru-RU"/>
              </w:rPr>
              <w:t xml:space="preserve"> на автомобильном транспорте, городском наземном электрическом транспорте и в дорожной деятельности</w:t>
            </w:r>
            <w:r w:rsidRPr="001410E0">
              <w:rPr>
                <w:rFonts w:ascii="Times New Roman" w:hAnsi="Times New Roman" w:cs="Times New Roman"/>
                <w:color w:val="000000"/>
                <w:sz w:val="24"/>
                <w:szCs w:val="24"/>
              </w:rPr>
              <w:t>;</w:t>
            </w:r>
          </w:p>
          <w:p w:rsidR="00167C5A" w:rsidRPr="00D77269" w:rsidRDefault="00167C5A" w:rsidP="00E06C49">
            <w:pPr>
              <w:pStyle w:val="ConsPlusNormal"/>
              <w:ind w:firstLine="0"/>
              <w:jc w:val="both"/>
              <w:rPr>
                <w:rFonts w:ascii="Times New Roman" w:hAnsi="Times New Roman" w:cs="Times New Roman"/>
                <w:sz w:val="24"/>
                <w:szCs w:val="24"/>
              </w:rPr>
            </w:pPr>
            <w:r w:rsidRPr="001410E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 xml:space="preserve">порядок осуществления контрольных мероприятий, установленных Положением о </w:t>
            </w:r>
            <w:r w:rsidR="00D77269" w:rsidRPr="00506655">
              <w:rPr>
                <w:rFonts w:ascii="Times New Roman" w:hAnsi="Times New Roman" w:cs="Times New Roman"/>
                <w:b/>
                <w:sz w:val="28"/>
                <w:szCs w:val="28"/>
                <w:lang w:eastAsia="ru-RU"/>
              </w:rPr>
              <w:t xml:space="preserve"> </w:t>
            </w:r>
            <w:r w:rsidR="00D77269" w:rsidRPr="00D77269">
              <w:rPr>
                <w:rFonts w:ascii="Times New Roman" w:hAnsi="Times New Roman" w:cs="Times New Roman"/>
                <w:sz w:val="24"/>
                <w:szCs w:val="24"/>
                <w:lang w:eastAsia="ru-RU"/>
              </w:rPr>
              <w:t xml:space="preserve">муниципальном контроле на автомобильном транспорте, городском наземном электрическом транспорте и в дорожной деятельности в границах </w:t>
            </w:r>
            <w:r w:rsidR="00E32990">
              <w:rPr>
                <w:rFonts w:ascii="Times New Roman" w:hAnsi="Times New Roman" w:cs="Times New Roman"/>
                <w:sz w:val="24"/>
                <w:szCs w:val="24"/>
                <w:lang w:eastAsia="ru-RU"/>
              </w:rPr>
              <w:t xml:space="preserve">Колобовского городского поселения </w:t>
            </w:r>
            <w:r w:rsidR="00D77269" w:rsidRPr="00D77269">
              <w:rPr>
                <w:rFonts w:ascii="Times New Roman" w:hAnsi="Times New Roman" w:cs="Times New Roman"/>
                <w:sz w:val="24"/>
                <w:szCs w:val="24"/>
                <w:lang w:eastAsia="ru-RU"/>
              </w:rPr>
              <w:t>Шуйского муниципального района</w:t>
            </w:r>
            <w:r w:rsidRPr="00D77269">
              <w:rPr>
                <w:rFonts w:ascii="Times New Roman" w:hAnsi="Times New Roman" w:cs="Times New Roman"/>
                <w:color w:val="000000"/>
                <w:sz w:val="24"/>
                <w:szCs w:val="24"/>
              </w:rPr>
              <w:t>;</w:t>
            </w:r>
          </w:p>
          <w:p w:rsidR="00167C5A" w:rsidRPr="001410E0" w:rsidRDefault="00167C5A" w:rsidP="00E06C49">
            <w:pPr>
              <w:pStyle w:val="ConsPlusNormal"/>
              <w:ind w:firstLine="0"/>
              <w:jc w:val="both"/>
              <w:rPr>
                <w:rFonts w:ascii="Times New Roman" w:hAnsi="Times New Roman" w:cs="Times New Roman"/>
                <w:sz w:val="24"/>
                <w:szCs w:val="24"/>
              </w:rPr>
            </w:pPr>
            <w:r w:rsidRPr="001410E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 xml:space="preserve">порядок обжалования действий (бездействия) должностных лиц, уполномоченных осуществлять </w:t>
            </w:r>
            <w:r w:rsidR="00D77269">
              <w:rPr>
                <w:rFonts w:ascii="Times New Roman" w:hAnsi="Times New Roman" w:cs="Times New Roman"/>
                <w:sz w:val="24"/>
                <w:szCs w:val="24"/>
              </w:rPr>
              <w:t>муниципальный</w:t>
            </w:r>
            <w:r w:rsidR="00D77269" w:rsidRPr="00D77269">
              <w:rPr>
                <w:rFonts w:ascii="Times New Roman" w:hAnsi="Times New Roman" w:cs="Times New Roman"/>
                <w:sz w:val="24"/>
                <w:szCs w:val="24"/>
                <w:lang w:eastAsia="ru-RU"/>
              </w:rPr>
              <w:t xml:space="preserve"> </w:t>
            </w:r>
            <w:r w:rsidR="00D77269">
              <w:rPr>
                <w:rFonts w:ascii="Times New Roman" w:hAnsi="Times New Roman" w:cs="Times New Roman"/>
                <w:sz w:val="24"/>
                <w:szCs w:val="24"/>
              </w:rPr>
              <w:t>контроль</w:t>
            </w:r>
            <w:r w:rsidR="00D77269" w:rsidRPr="00D77269">
              <w:rPr>
                <w:rFonts w:ascii="Times New Roman" w:hAnsi="Times New Roman" w:cs="Times New Roman"/>
                <w:sz w:val="24"/>
                <w:szCs w:val="24"/>
                <w:lang w:eastAsia="ru-RU"/>
              </w:rPr>
              <w:t xml:space="preserve"> на автомобильном транспорте, городском наземном электрическом транспорте и в дорожной деятельности</w:t>
            </w:r>
            <w:r w:rsidRPr="001410E0">
              <w:rPr>
                <w:rFonts w:ascii="Times New Roman" w:hAnsi="Times New Roman" w:cs="Times New Roman"/>
                <w:color w:val="000000"/>
                <w:sz w:val="24"/>
                <w:szCs w:val="24"/>
              </w:rPr>
              <w:t>;</w:t>
            </w:r>
          </w:p>
          <w:p w:rsidR="00167C5A" w:rsidRPr="00B769A7" w:rsidRDefault="00167C5A" w:rsidP="00E06C49">
            <w:pPr>
              <w:pStyle w:val="ConsPlusNormal"/>
              <w:ind w:firstLine="0"/>
              <w:jc w:val="both"/>
              <w:rPr>
                <w:rFonts w:ascii="Times New Roman" w:hAnsi="Times New Roman" w:cs="Times New Roman"/>
                <w:color w:val="000000"/>
                <w:sz w:val="24"/>
                <w:szCs w:val="24"/>
              </w:rPr>
            </w:pPr>
            <w:r w:rsidRPr="001410E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410E0">
              <w:rPr>
                <w:rFonts w:ascii="Times New Roman" w:hAnsi="Times New Roman" w:cs="Times New Roman"/>
                <w:color w:val="000000"/>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r w:rsidR="00D77269">
              <w:rPr>
                <w:rFonts w:ascii="Times New Roman" w:hAnsi="Times New Roman" w:cs="Times New Roman"/>
                <w:color w:val="000000"/>
                <w:sz w:val="24"/>
                <w:szCs w:val="24"/>
              </w:rPr>
              <w:t>.</w:t>
            </w:r>
          </w:p>
        </w:tc>
        <w:tc>
          <w:tcPr>
            <w:tcW w:w="1984" w:type="dxa"/>
            <w:shd w:val="clear" w:color="auto" w:fill="auto"/>
          </w:tcPr>
          <w:p w:rsidR="00167C5A" w:rsidRPr="001410E0" w:rsidRDefault="00167C5A" w:rsidP="00E06C49">
            <w:pPr>
              <w:widowControl w:val="0"/>
              <w:autoSpaceDE w:val="0"/>
              <w:jc w:val="center"/>
              <w:rPr>
                <w:sz w:val="24"/>
                <w:szCs w:val="24"/>
              </w:rPr>
            </w:pPr>
            <w:r w:rsidRPr="001410E0">
              <w:rPr>
                <w:sz w:val="24"/>
                <w:szCs w:val="24"/>
              </w:rPr>
              <w:lastRenderedPageBreak/>
              <w:t>по мере необходимости</w:t>
            </w:r>
          </w:p>
        </w:tc>
        <w:tc>
          <w:tcPr>
            <w:tcW w:w="1843" w:type="dxa"/>
            <w:shd w:val="clear" w:color="auto" w:fill="auto"/>
          </w:tcPr>
          <w:p w:rsidR="00167C5A" w:rsidRPr="001410E0" w:rsidRDefault="008B2F7E" w:rsidP="00D77269">
            <w:pPr>
              <w:widowControl w:val="0"/>
              <w:autoSpaceDE w:val="0"/>
              <w:jc w:val="center"/>
              <w:rPr>
                <w:sz w:val="24"/>
                <w:szCs w:val="24"/>
              </w:rPr>
            </w:pPr>
            <w:r>
              <w:rPr>
                <w:sz w:val="24"/>
                <w:szCs w:val="24"/>
              </w:rPr>
              <w:t>Главный специалист администрации</w:t>
            </w:r>
          </w:p>
        </w:tc>
      </w:tr>
      <w:tr w:rsidR="00167C5A" w:rsidRPr="00D12E1E" w:rsidTr="00E06C49">
        <w:trPr>
          <w:trHeight w:val="397"/>
        </w:trPr>
        <w:tc>
          <w:tcPr>
            <w:tcW w:w="600" w:type="dxa"/>
            <w:shd w:val="clear" w:color="auto" w:fill="auto"/>
            <w:vAlign w:val="center"/>
          </w:tcPr>
          <w:p w:rsidR="00167C5A" w:rsidRPr="001410E0" w:rsidRDefault="00167C5A" w:rsidP="00E06C49">
            <w:pPr>
              <w:widowControl w:val="0"/>
              <w:autoSpaceDE w:val="0"/>
              <w:jc w:val="center"/>
              <w:rPr>
                <w:sz w:val="24"/>
                <w:szCs w:val="24"/>
              </w:rPr>
            </w:pPr>
            <w:r>
              <w:rPr>
                <w:sz w:val="24"/>
                <w:szCs w:val="24"/>
              </w:rPr>
              <w:lastRenderedPageBreak/>
              <w:t>5.</w:t>
            </w:r>
          </w:p>
        </w:tc>
        <w:tc>
          <w:tcPr>
            <w:tcW w:w="9289" w:type="dxa"/>
            <w:gridSpan w:val="3"/>
            <w:shd w:val="clear" w:color="auto" w:fill="auto"/>
            <w:vAlign w:val="center"/>
          </w:tcPr>
          <w:p w:rsidR="00167C5A" w:rsidRPr="001410E0" w:rsidRDefault="00167C5A" w:rsidP="00E06C49">
            <w:pPr>
              <w:widowControl w:val="0"/>
              <w:autoSpaceDE w:val="0"/>
              <w:jc w:val="center"/>
              <w:rPr>
                <w:sz w:val="24"/>
                <w:szCs w:val="24"/>
              </w:rPr>
            </w:pPr>
            <w:r>
              <w:rPr>
                <w:sz w:val="24"/>
                <w:szCs w:val="24"/>
              </w:rPr>
              <w:t>Профилактический визит</w:t>
            </w:r>
          </w:p>
        </w:tc>
      </w:tr>
      <w:tr w:rsidR="00167C5A" w:rsidRPr="00D12E1E" w:rsidTr="00E06C49">
        <w:tc>
          <w:tcPr>
            <w:tcW w:w="600" w:type="dxa"/>
            <w:shd w:val="clear" w:color="auto" w:fill="auto"/>
          </w:tcPr>
          <w:p w:rsidR="00167C5A" w:rsidRDefault="00167C5A" w:rsidP="00E06C49">
            <w:pPr>
              <w:widowControl w:val="0"/>
              <w:autoSpaceDE w:val="0"/>
              <w:jc w:val="center"/>
              <w:rPr>
                <w:sz w:val="24"/>
                <w:szCs w:val="24"/>
              </w:rPr>
            </w:pPr>
          </w:p>
        </w:tc>
        <w:tc>
          <w:tcPr>
            <w:tcW w:w="5462" w:type="dxa"/>
            <w:shd w:val="clear" w:color="auto" w:fill="auto"/>
          </w:tcPr>
          <w:p w:rsidR="00167C5A" w:rsidRDefault="00167C5A" w:rsidP="00D77269">
            <w:pPr>
              <w:widowControl w:val="0"/>
              <w:autoSpaceDE w:val="0"/>
              <w:jc w:val="both"/>
              <w:rPr>
                <w:sz w:val="24"/>
                <w:szCs w:val="24"/>
              </w:rPr>
            </w:pPr>
            <w:r>
              <w:rPr>
                <w:sz w:val="24"/>
                <w:szCs w:val="24"/>
              </w:rPr>
              <w:t xml:space="preserve">Проводится в форме профилактической беседы по месту осуществления деятельности контролируемого лица либо путем использования </w:t>
            </w:r>
            <w:proofErr w:type="spellStart"/>
            <w:r>
              <w:rPr>
                <w:sz w:val="24"/>
                <w:szCs w:val="24"/>
              </w:rPr>
              <w:t>видео-конференц-связи</w:t>
            </w:r>
            <w:proofErr w:type="spellEnd"/>
          </w:p>
        </w:tc>
        <w:tc>
          <w:tcPr>
            <w:tcW w:w="1984" w:type="dxa"/>
            <w:shd w:val="clear" w:color="auto" w:fill="auto"/>
          </w:tcPr>
          <w:p w:rsidR="00167C5A" w:rsidRPr="00BC660E" w:rsidRDefault="00D77269" w:rsidP="00E06C49">
            <w:pPr>
              <w:widowControl w:val="0"/>
              <w:autoSpaceDE w:val="0"/>
              <w:jc w:val="center"/>
              <w:rPr>
                <w:sz w:val="24"/>
                <w:szCs w:val="24"/>
                <w:highlight w:val="yellow"/>
              </w:rPr>
            </w:pPr>
            <w:r>
              <w:rPr>
                <w:sz w:val="24"/>
                <w:szCs w:val="24"/>
              </w:rPr>
              <w:t>2</w:t>
            </w:r>
            <w:r w:rsidR="00167C5A" w:rsidRPr="003E226C">
              <w:rPr>
                <w:sz w:val="24"/>
                <w:szCs w:val="24"/>
              </w:rPr>
              <w:t xml:space="preserve"> визита в квартал в соответствии с </w:t>
            </w:r>
            <w:proofErr w:type="spellStart"/>
            <w:proofErr w:type="gramStart"/>
            <w:r w:rsidR="00167C5A" w:rsidRPr="003E226C">
              <w:rPr>
                <w:sz w:val="24"/>
                <w:szCs w:val="24"/>
              </w:rPr>
              <w:t>план-графиком</w:t>
            </w:r>
            <w:proofErr w:type="spellEnd"/>
            <w:proofErr w:type="gramEnd"/>
            <w:r w:rsidR="00167C5A" w:rsidRPr="003E226C">
              <w:rPr>
                <w:sz w:val="24"/>
                <w:szCs w:val="24"/>
              </w:rPr>
              <w:t xml:space="preserve"> проведения </w:t>
            </w:r>
            <w:proofErr w:type="spellStart"/>
            <w:r w:rsidR="00167C5A" w:rsidRPr="003E226C">
              <w:rPr>
                <w:sz w:val="24"/>
                <w:szCs w:val="24"/>
              </w:rPr>
              <w:t>профилактичес-ких</w:t>
            </w:r>
            <w:proofErr w:type="spellEnd"/>
            <w:r w:rsidR="00167C5A" w:rsidRPr="003E226C">
              <w:rPr>
                <w:sz w:val="24"/>
                <w:szCs w:val="24"/>
              </w:rPr>
              <w:t xml:space="preserve"> визитов</w:t>
            </w:r>
          </w:p>
        </w:tc>
        <w:tc>
          <w:tcPr>
            <w:tcW w:w="1843" w:type="dxa"/>
            <w:shd w:val="clear" w:color="auto" w:fill="auto"/>
          </w:tcPr>
          <w:p w:rsidR="00167C5A" w:rsidRPr="001410E0" w:rsidRDefault="008B2F7E" w:rsidP="00D77269">
            <w:pPr>
              <w:widowControl w:val="0"/>
              <w:autoSpaceDE w:val="0"/>
              <w:jc w:val="center"/>
              <w:rPr>
                <w:sz w:val="24"/>
                <w:szCs w:val="24"/>
              </w:rPr>
            </w:pPr>
            <w:r>
              <w:rPr>
                <w:sz w:val="24"/>
                <w:szCs w:val="24"/>
              </w:rPr>
              <w:t>Главный специалист администрации</w:t>
            </w:r>
          </w:p>
        </w:tc>
      </w:tr>
    </w:tbl>
    <w:p w:rsidR="00167C5A" w:rsidRDefault="00167C5A" w:rsidP="00167C5A">
      <w:pPr>
        <w:widowControl w:val="0"/>
        <w:autoSpaceDE w:val="0"/>
        <w:autoSpaceDN w:val="0"/>
        <w:adjustRightInd w:val="0"/>
        <w:rPr>
          <w:b/>
          <w:sz w:val="28"/>
          <w:szCs w:val="28"/>
        </w:rPr>
      </w:pPr>
    </w:p>
    <w:p w:rsidR="00167C5A" w:rsidRPr="007E7063" w:rsidRDefault="00167C5A" w:rsidP="00167C5A">
      <w:pPr>
        <w:widowControl w:val="0"/>
        <w:autoSpaceDE w:val="0"/>
        <w:autoSpaceDN w:val="0"/>
        <w:adjustRightInd w:val="0"/>
        <w:jc w:val="center"/>
        <w:rPr>
          <w:b/>
          <w:sz w:val="28"/>
          <w:szCs w:val="28"/>
        </w:rPr>
      </w:pPr>
      <w:r w:rsidRPr="007E7063">
        <w:rPr>
          <w:b/>
          <w:sz w:val="28"/>
          <w:szCs w:val="28"/>
        </w:rPr>
        <w:t xml:space="preserve">Раздел </w:t>
      </w:r>
      <w:r>
        <w:rPr>
          <w:b/>
          <w:sz w:val="28"/>
          <w:szCs w:val="28"/>
        </w:rPr>
        <w:t>4</w:t>
      </w:r>
      <w:r w:rsidRPr="007E7063">
        <w:rPr>
          <w:b/>
          <w:sz w:val="28"/>
          <w:szCs w:val="28"/>
        </w:rPr>
        <w:t>. Показатели результативности и эффективности</w:t>
      </w:r>
    </w:p>
    <w:p w:rsidR="00167C5A" w:rsidRPr="007E7063" w:rsidRDefault="00167C5A" w:rsidP="00167C5A">
      <w:pPr>
        <w:widowControl w:val="0"/>
        <w:autoSpaceDE w:val="0"/>
        <w:autoSpaceDN w:val="0"/>
        <w:adjustRightInd w:val="0"/>
        <w:ind w:left="360"/>
        <w:jc w:val="center"/>
        <w:rPr>
          <w:b/>
          <w:sz w:val="28"/>
          <w:szCs w:val="28"/>
        </w:rPr>
      </w:pPr>
      <w:r w:rsidRPr="007E7063">
        <w:rPr>
          <w:b/>
          <w:sz w:val="28"/>
          <w:szCs w:val="28"/>
        </w:rPr>
        <w:t>программы профилактики</w:t>
      </w:r>
    </w:p>
    <w:p w:rsidR="00167C5A" w:rsidRPr="00413363" w:rsidRDefault="00167C5A" w:rsidP="00167C5A">
      <w:pPr>
        <w:widowControl w:val="0"/>
        <w:shd w:val="clear" w:color="auto" w:fill="FFFFFF"/>
        <w:autoSpaceDE w:val="0"/>
        <w:ind w:left="720"/>
        <w:jc w:val="both"/>
        <w:rPr>
          <w:sz w:val="28"/>
          <w:szCs w:val="28"/>
        </w:rPr>
      </w:pPr>
    </w:p>
    <w:p w:rsidR="00167C5A" w:rsidRPr="00483072" w:rsidRDefault="00167C5A" w:rsidP="00167C5A">
      <w:pPr>
        <w:widowControl w:val="0"/>
        <w:shd w:val="clear" w:color="auto" w:fill="FFFFFF"/>
        <w:autoSpaceDE w:val="0"/>
        <w:ind w:firstLine="567"/>
        <w:jc w:val="both"/>
        <w:rPr>
          <w:sz w:val="28"/>
          <w:szCs w:val="28"/>
        </w:rPr>
      </w:pPr>
      <w:r w:rsidRPr="00483072">
        <w:rPr>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167C5A" w:rsidRPr="00483072" w:rsidRDefault="00167C5A" w:rsidP="00167C5A">
      <w:pPr>
        <w:widowControl w:val="0"/>
        <w:shd w:val="clear" w:color="auto" w:fill="FFFFFF"/>
        <w:autoSpaceDE w:val="0"/>
        <w:ind w:firstLine="567"/>
        <w:jc w:val="both"/>
        <w:rPr>
          <w:sz w:val="28"/>
          <w:szCs w:val="28"/>
        </w:rPr>
      </w:pPr>
      <w:r>
        <w:rPr>
          <w:sz w:val="28"/>
          <w:szCs w:val="28"/>
        </w:rPr>
        <w:t>Д</w:t>
      </w:r>
      <w:bookmarkStart w:id="2" w:name="_GoBack"/>
      <w:bookmarkEnd w:id="2"/>
      <w:r w:rsidRPr="00483072">
        <w:rPr>
          <w:sz w:val="28"/>
          <w:szCs w:val="28"/>
        </w:rPr>
        <w:t>ля оценки результативности и эффективности реализации мероприятий программы профилактики применяются следующие показатели:</w:t>
      </w:r>
    </w:p>
    <w:p w:rsidR="00167C5A" w:rsidRDefault="00167C5A" w:rsidP="00167C5A">
      <w:pPr>
        <w:widowControl w:val="0"/>
        <w:shd w:val="clear" w:color="auto" w:fill="FFFFFF"/>
        <w:autoSpaceDE w:val="0"/>
        <w:ind w:firstLine="567"/>
        <w:jc w:val="both"/>
        <w:rPr>
          <w:sz w:val="28"/>
          <w:szCs w:val="28"/>
        </w:rPr>
      </w:pPr>
    </w:p>
    <w:tbl>
      <w:tblPr>
        <w:tblW w:w="9843" w:type="dxa"/>
        <w:tblLayout w:type="fixed"/>
        <w:tblCellMar>
          <w:top w:w="102" w:type="dxa"/>
          <w:left w:w="62" w:type="dxa"/>
          <w:bottom w:w="102" w:type="dxa"/>
          <w:right w:w="62" w:type="dxa"/>
        </w:tblCellMar>
        <w:tblLook w:val="04A0"/>
      </w:tblPr>
      <w:tblGrid>
        <w:gridCol w:w="629"/>
        <w:gridCol w:w="6946"/>
        <w:gridCol w:w="2268"/>
      </w:tblGrid>
      <w:tr w:rsidR="00167C5A" w:rsidRPr="0053699E" w:rsidTr="00E06C49">
        <w:tc>
          <w:tcPr>
            <w:tcW w:w="629"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 xml:space="preserve">№ </w:t>
            </w:r>
            <w:proofErr w:type="spellStart"/>
            <w:proofErr w:type="gramStart"/>
            <w:r w:rsidRPr="005B79F5">
              <w:rPr>
                <w:sz w:val="24"/>
                <w:szCs w:val="24"/>
              </w:rPr>
              <w:t>п</w:t>
            </w:r>
            <w:proofErr w:type="spellEnd"/>
            <w:proofErr w:type="gramEnd"/>
            <w:r w:rsidRPr="005B79F5">
              <w:rPr>
                <w:sz w:val="24"/>
                <w:szCs w:val="24"/>
              </w:rPr>
              <w:t>/</w:t>
            </w:r>
            <w:proofErr w:type="spellStart"/>
            <w:r w:rsidRPr="005B79F5">
              <w:rPr>
                <w:sz w:val="24"/>
                <w:szCs w:val="24"/>
              </w:rPr>
              <w:t>п</w:t>
            </w:r>
            <w:proofErr w:type="spellEnd"/>
          </w:p>
        </w:tc>
        <w:tc>
          <w:tcPr>
            <w:tcW w:w="6946"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Величина</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sidRPr="005B79F5">
              <w:rPr>
                <w:sz w:val="24"/>
                <w:szCs w:val="24"/>
              </w:rPr>
              <w:t>1.</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rPr>
                <w:sz w:val="24"/>
                <w:szCs w:val="24"/>
              </w:rPr>
            </w:pPr>
            <w:r w:rsidRPr="005B79F5">
              <w:rPr>
                <w:sz w:val="24"/>
                <w:szCs w:val="24"/>
              </w:rPr>
              <w:t>Полнота информации, размещенной на  официальном сайте контрольного органа в сети «Интернет» в соответствии с частью 3 статьи 46</w:t>
            </w:r>
            <w:r>
              <w:rPr>
                <w:sz w:val="24"/>
                <w:szCs w:val="24"/>
              </w:rPr>
              <w:t xml:space="preserve"> Федерального закона от 31.07.</w:t>
            </w:r>
            <w:r w:rsidRPr="005B79F5">
              <w:rPr>
                <w:sz w:val="24"/>
                <w:szCs w:val="24"/>
              </w:rPr>
              <w:t>2020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100 %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lastRenderedPageBreak/>
              <w:t>2.</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rPr>
                <w:sz w:val="24"/>
                <w:szCs w:val="24"/>
              </w:rPr>
            </w:pPr>
            <w:r>
              <w:rPr>
                <w:sz w:val="24"/>
                <w:szCs w:val="24"/>
              </w:rPr>
              <w:t>Соблюдение сроков реализации мероприятий по профилактике нарушений</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100 %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t>3.</w:t>
            </w:r>
          </w:p>
        </w:tc>
        <w:tc>
          <w:tcPr>
            <w:tcW w:w="6946" w:type="dxa"/>
            <w:tcBorders>
              <w:top w:val="single" w:sz="4" w:space="0" w:color="auto"/>
              <w:left w:val="single" w:sz="4" w:space="0" w:color="auto"/>
              <w:bottom w:val="single" w:sz="4" w:space="0" w:color="auto"/>
              <w:right w:val="single" w:sz="4" w:space="0" w:color="auto"/>
            </w:tcBorders>
          </w:tcPr>
          <w:p w:rsidR="00167C5A" w:rsidRDefault="00167C5A" w:rsidP="00E06C49">
            <w:pPr>
              <w:autoSpaceDE w:val="0"/>
              <w:autoSpaceDN w:val="0"/>
              <w:adjustRightInd w:val="0"/>
              <w:rPr>
                <w:sz w:val="24"/>
                <w:szCs w:val="24"/>
              </w:rPr>
            </w:pPr>
            <w:r>
              <w:rPr>
                <w:sz w:val="24"/>
                <w:szCs w:val="24"/>
              </w:rPr>
              <w:t>Исполнение подконтрольными субъектами предостережений о недопустимости нарушений обязательных требований, требований, установленных муниципальными правовыми актами</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Pr>
                <w:sz w:val="24"/>
                <w:szCs w:val="24"/>
              </w:rPr>
              <w:t>70 %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t>4.</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rPr>
                <w:sz w:val="24"/>
                <w:szCs w:val="24"/>
              </w:rPr>
            </w:pPr>
            <w:r>
              <w:rPr>
                <w:sz w:val="24"/>
                <w:szCs w:val="24"/>
              </w:rPr>
              <w:t>Доля граждан удовлетворенных консультированием в общем количестве граждан, обратившихся за консультированием</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sidRPr="005B79F5">
              <w:rPr>
                <w:sz w:val="24"/>
                <w:szCs w:val="24"/>
              </w:rPr>
              <w:t>100 %</w:t>
            </w:r>
          </w:p>
        </w:tc>
      </w:tr>
      <w:tr w:rsidR="00167C5A" w:rsidRPr="0053699E" w:rsidTr="00E06C49">
        <w:tc>
          <w:tcPr>
            <w:tcW w:w="629"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center"/>
              <w:rPr>
                <w:sz w:val="24"/>
                <w:szCs w:val="24"/>
              </w:rPr>
            </w:pPr>
            <w:r>
              <w:rPr>
                <w:sz w:val="24"/>
                <w:szCs w:val="24"/>
              </w:rPr>
              <w:t>5.</w:t>
            </w:r>
          </w:p>
        </w:tc>
        <w:tc>
          <w:tcPr>
            <w:tcW w:w="6946" w:type="dxa"/>
            <w:tcBorders>
              <w:top w:val="single" w:sz="4" w:space="0" w:color="auto"/>
              <w:left w:val="single" w:sz="4" w:space="0" w:color="auto"/>
              <w:bottom w:val="single" w:sz="4" w:space="0" w:color="auto"/>
              <w:right w:val="single" w:sz="4" w:space="0" w:color="auto"/>
            </w:tcBorders>
          </w:tcPr>
          <w:p w:rsidR="00167C5A" w:rsidRPr="005B79F5" w:rsidRDefault="00167C5A" w:rsidP="00E06C49">
            <w:pPr>
              <w:autoSpaceDE w:val="0"/>
              <w:autoSpaceDN w:val="0"/>
              <w:adjustRightInd w:val="0"/>
              <w:jc w:val="both"/>
              <w:rPr>
                <w:sz w:val="24"/>
                <w:szCs w:val="24"/>
              </w:rPr>
            </w:pPr>
            <w:r>
              <w:rPr>
                <w:sz w:val="24"/>
                <w:szCs w:val="24"/>
              </w:rPr>
              <w:t>Доля профилактических мероприятий в объеме контрольных мероприятий</w:t>
            </w:r>
          </w:p>
        </w:tc>
        <w:tc>
          <w:tcPr>
            <w:tcW w:w="2268" w:type="dxa"/>
            <w:tcBorders>
              <w:top w:val="single" w:sz="4" w:space="0" w:color="auto"/>
              <w:left w:val="single" w:sz="4" w:space="0" w:color="auto"/>
              <w:bottom w:val="single" w:sz="4" w:space="0" w:color="auto"/>
              <w:right w:val="single" w:sz="4" w:space="0" w:color="auto"/>
            </w:tcBorders>
            <w:vAlign w:val="center"/>
          </w:tcPr>
          <w:p w:rsidR="00167C5A" w:rsidRPr="005B79F5" w:rsidRDefault="00167C5A" w:rsidP="00E06C49">
            <w:pPr>
              <w:autoSpaceDE w:val="0"/>
              <w:autoSpaceDN w:val="0"/>
              <w:adjustRightInd w:val="0"/>
              <w:jc w:val="center"/>
              <w:rPr>
                <w:sz w:val="24"/>
                <w:szCs w:val="24"/>
              </w:rPr>
            </w:pPr>
            <w:r>
              <w:rPr>
                <w:sz w:val="24"/>
                <w:szCs w:val="24"/>
              </w:rPr>
              <w:t>80 %</w:t>
            </w:r>
          </w:p>
        </w:tc>
      </w:tr>
    </w:tbl>
    <w:p w:rsidR="00167C5A" w:rsidRDefault="00167C5A" w:rsidP="00167C5A">
      <w:pPr>
        <w:widowControl w:val="0"/>
        <w:shd w:val="clear" w:color="auto" w:fill="FFFFFF"/>
        <w:autoSpaceDE w:val="0"/>
        <w:ind w:firstLine="567"/>
        <w:jc w:val="both"/>
        <w:rPr>
          <w:sz w:val="28"/>
          <w:szCs w:val="28"/>
        </w:rPr>
      </w:pPr>
    </w:p>
    <w:p w:rsidR="003077AE" w:rsidRDefault="003077AE"/>
    <w:sectPr w:rsidR="003077AE" w:rsidSect="00307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E1C"/>
    <w:multiLevelType w:val="hybridMultilevel"/>
    <w:tmpl w:val="162AD00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7C5A"/>
    <w:rsid w:val="000777D5"/>
    <w:rsid w:val="00167C5A"/>
    <w:rsid w:val="001D37C9"/>
    <w:rsid w:val="003077AE"/>
    <w:rsid w:val="00307A23"/>
    <w:rsid w:val="003B2E0F"/>
    <w:rsid w:val="00416D76"/>
    <w:rsid w:val="004A5B14"/>
    <w:rsid w:val="0052639D"/>
    <w:rsid w:val="00775CC3"/>
    <w:rsid w:val="007F5D66"/>
    <w:rsid w:val="0080357F"/>
    <w:rsid w:val="008B2F7E"/>
    <w:rsid w:val="00A37C54"/>
    <w:rsid w:val="00B614A4"/>
    <w:rsid w:val="00B638AB"/>
    <w:rsid w:val="00B862CF"/>
    <w:rsid w:val="00C607EE"/>
    <w:rsid w:val="00D73C72"/>
    <w:rsid w:val="00D77269"/>
    <w:rsid w:val="00E32990"/>
    <w:rsid w:val="00FD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C5A"/>
    <w:pPr>
      <w:keepNext/>
      <w:tabs>
        <w:tab w:val="num" w:pos="1068"/>
      </w:tabs>
      <w:suppressAutoHyphens/>
      <w:ind w:left="1068" w:hanging="360"/>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C5A"/>
    <w:rPr>
      <w:rFonts w:ascii="Times New Roman" w:eastAsia="Times New Roman" w:hAnsi="Times New Roman" w:cs="Times New Roman"/>
      <w:sz w:val="28"/>
      <w:szCs w:val="20"/>
      <w:lang w:eastAsia="ar-SA"/>
    </w:rPr>
  </w:style>
  <w:style w:type="paragraph" w:customStyle="1" w:styleId="ConsPlusNormal">
    <w:name w:val="ConsPlusNormal"/>
    <w:link w:val="ConsPlusNormal1"/>
    <w:uiPriority w:val="99"/>
    <w:rsid w:val="00167C5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167C5A"/>
    <w:rPr>
      <w:rFonts w:ascii="Arial" w:eastAsia="Times New Roman" w:hAnsi="Arial" w:cs="Arial"/>
      <w:sz w:val="20"/>
      <w:szCs w:val="20"/>
      <w:lang w:eastAsia="zh-CN"/>
    </w:rPr>
  </w:style>
  <w:style w:type="character" w:customStyle="1" w:styleId="a3">
    <w:name w:val="Основной текст_"/>
    <w:link w:val="11"/>
    <w:locked/>
    <w:rsid w:val="00167C5A"/>
    <w:rPr>
      <w:sz w:val="26"/>
      <w:szCs w:val="26"/>
    </w:rPr>
  </w:style>
  <w:style w:type="paragraph" w:customStyle="1" w:styleId="11">
    <w:name w:val="Основной текст1"/>
    <w:basedOn w:val="a"/>
    <w:link w:val="a3"/>
    <w:rsid w:val="00167C5A"/>
    <w:pPr>
      <w:widowControl w:val="0"/>
      <w:spacing w:line="252" w:lineRule="auto"/>
      <w:ind w:firstLine="400"/>
    </w:pPr>
    <w:rPr>
      <w:rFonts w:asciiTheme="minorHAnsi" w:eastAsiaTheme="minorHAnsi" w:hAnsiTheme="minorHAnsi" w:cstheme="minorBidi"/>
      <w:sz w:val="26"/>
      <w:szCs w:val="26"/>
      <w:lang w:eastAsia="en-US"/>
    </w:rPr>
  </w:style>
  <w:style w:type="paragraph" w:styleId="a4">
    <w:name w:val="Body Text"/>
    <w:basedOn w:val="a"/>
    <w:link w:val="a5"/>
    <w:rsid w:val="00A37C54"/>
    <w:rPr>
      <w:b/>
      <w:bCs/>
      <w:sz w:val="24"/>
      <w:szCs w:val="24"/>
    </w:rPr>
  </w:style>
  <w:style w:type="character" w:customStyle="1" w:styleId="a5">
    <w:name w:val="Основной текст Знак"/>
    <w:basedOn w:val="a0"/>
    <w:link w:val="a4"/>
    <w:rsid w:val="00A37C54"/>
    <w:rPr>
      <w:rFonts w:ascii="Times New Roman" w:eastAsia="Times New Roman" w:hAnsi="Times New Roman" w:cs="Times New Roman"/>
      <w:b/>
      <w:bCs/>
      <w:sz w:val="24"/>
      <w:szCs w:val="24"/>
      <w:lang w:eastAsia="ru-RU"/>
    </w:rPr>
  </w:style>
  <w:style w:type="paragraph" w:styleId="a6">
    <w:name w:val="Normal (Web)"/>
    <w:basedOn w:val="a"/>
    <w:rsid w:val="000777D5"/>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477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Glava</cp:lastModifiedBy>
  <cp:revision>4</cp:revision>
  <cp:lastPrinted>2021-12-17T10:23:00Z</cp:lastPrinted>
  <dcterms:created xsi:type="dcterms:W3CDTF">2022-03-23T11:33:00Z</dcterms:created>
  <dcterms:modified xsi:type="dcterms:W3CDTF">2022-04-06T12:42:00Z</dcterms:modified>
</cp:coreProperties>
</file>