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B2" w:rsidRDefault="001E2EB2" w:rsidP="001E2EB2">
      <w:pPr>
        <w:jc w:val="center"/>
      </w:pPr>
      <w:r>
        <w:rPr>
          <w:b/>
          <w:bCs/>
          <w:sz w:val="28"/>
        </w:rPr>
        <w:t>РОССИЙСКАЯ ФЕДЕРАЦИЯ</w:t>
      </w:r>
    </w:p>
    <w:p w:rsidR="001E2EB2" w:rsidRPr="00217AB2" w:rsidRDefault="001E2EB2" w:rsidP="001E2EB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E2EB2" w:rsidRDefault="001E2EB2" w:rsidP="001E2EB2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E2EB2" w:rsidRPr="00217AB2" w:rsidRDefault="001E2EB2" w:rsidP="001E2EB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E2EB2" w:rsidRPr="00217AB2" w:rsidRDefault="001E2EB2" w:rsidP="001E2EB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E2EB2" w:rsidRDefault="001E2EB2" w:rsidP="001E2EB2">
      <w:pPr>
        <w:pStyle w:val="a3"/>
        <w:jc w:val="center"/>
      </w:pPr>
    </w:p>
    <w:p w:rsidR="001E2EB2" w:rsidRDefault="001E2EB2" w:rsidP="001E2EB2">
      <w:pPr>
        <w:pStyle w:val="a3"/>
        <w:jc w:val="center"/>
      </w:pPr>
      <w:r>
        <w:t>от 04.08.2015года  № 125</w:t>
      </w:r>
    </w:p>
    <w:p w:rsidR="001E2EB2" w:rsidRDefault="001E2EB2" w:rsidP="001E2EB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E2EB2" w:rsidRDefault="001E2EB2" w:rsidP="001E2EB2">
      <w:pPr>
        <w:pStyle w:val="a3"/>
        <w:jc w:val="center"/>
      </w:pPr>
    </w:p>
    <w:p w:rsidR="001E2EB2" w:rsidRDefault="001E2EB2" w:rsidP="001E2EB2">
      <w:pPr>
        <w:pStyle w:val="a3"/>
        <w:jc w:val="center"/>
      </w:pPr>
    </w:p>
    <w:p w:rsidR="001E2EB2" w:rsidRPr="0038787F" w:rsidRDefault="001E2EB2" w:rsidP="001E2EB2">
      <w:pPr>
        <w:pStyle w:val="a3"/>
        <w:jc w:val="center"/>
        <w:rPr>
          <w:b w:val="0"/>
          <w:sz w:val="28"/>
          <w:szCs w:val="28"/>
        </w:rPr>
      </w:pPr>
      <w:r w:rsidRPr="0038787F">
        <w:rPr>
          <w:b w:val="0"/>
          <w:sz w:val="28"/>
          <w:szCs w:val="28"/>
        </w:rPr>
        <w:t xml:space="preserve">Об утверждении Порядка использования </w:t>
      </w:r>
      <w:r>
        <w:rPr>
          <w:b w:val="0"/>
          <w:sz w:val="28"/>
          <w:szCs w:val="28"/>
        </w:rPr>
        <w:t xml:space="preserve">  и учета </w:t>
      </w:r>
      <w:r w:rsidRPr="0038787F">
        <w:rPr>
          <w:b w:val="0"/>
          <w:sz w:val="28"/>
          <w:szCs w:val="28"/>
        </w:rPr>
        <w:t xml:space="preserve">субсидии на </w:t>
      </w:r>
      <w:r>
        <w:rPr>
          <w:b w:val="0"/>
          <w:sz w:val="28"/>
          <w:szCs w:val="28"/>
        </w:rPr>
        <w:t>реализацию мероприятий по модернизации объектов коммунальной инфраструктуры</w:t>
      </w:r>
    </w:p>
    <w:p w:rsidR="001E2EB2" w:rsidRDefault="001E2EB2" w:rsidP="001E2EB2"/>
    <w:p w:rsidR="001E2EB2" w:rsidRDefault="001E2EB2" w:rsidP="001E2EB2"/>
    <w:p w:rsidR="001E2EB2" w:rsidRDefault="001E2EB2" w:rsidP="001E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Ивановской области от 29.07.2015 № 343-п «О внесении изменения в постановление Правительства ивановской области от 17.06.2015 № 279-п «О распределении субсидий бюджетам муниципальных образований для реализации мероприятий по модернизации объектов коммунальной инфраструктуры на 2015 год»,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  <w:proofErr w:type="gramEnd"/>
    </w:p>
    <w:p w:rsidR="001E2EB2" w:rsidRPr="00E569F1" w:rsidRDefault="001E2EB2" w:rsidP="001E2EB2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Утвердить Порядок использования и учета субсидии на </w:t>
      </w:r>
      <w:r w:rsidRPr="001E2EB2">
        <w:rPr>
          <w:sz w:val="28"/>
          <w:szCs w:val="28"/>
        </w:rPr>
        <w:t xml:space="preserve">реализацию мероприятий по модернизации объектов коммунальной инфраструктуры </w:t>
      </w:r>
      <w:r>
        <w:rPr>
          <w:sz w:val="28"/>
          <w:szCs w:val="28"/>
        </w:rPr>
        <w:t>(Прилагается).</w:t>
      </w:r>
    </w:p>
    <w:p w:rsidR="001E2EB2" w:rsidRPr="00E569F1" w:rsidRDefault="001E2EB2" w:rsidP="001E2EB2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1E2EB2" w:rsidRPr="00E569F1" w:rsidRDefault="001E2EB2" w:rsidP="001E2EB2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E2EB2" w:rsidRPr="00E569F1" w:rsidRDefault="001E2EB2" w:rsidP="001E2EB2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1E2EB2" w:rsidRDefault="001E2EB2" w:rsidP="001E2EB2">
      <w:pPr>
        <w:jc w:val="both"/>
        <w:rPr>
          <w:sz w:val="28"/>
          <w:szCs w:val="28"/>
        </w:rPr>
      </w:pPr>
    </w:p>
    <w:p w:rsidR="001E2EB2" w:rsidRDefault="001E2EB2" w:rsidP="001E2EB2">
      <w:pPr>
        <w:jc w:val="both"/>
        <w:rPr>
          <w:sz w:val="28"/>
          <w:szCs w:val="28"/>
        </w:rPr>
      </w:pPr>
    </w:p>
    <w:p w:rsidR="001E2EB2" w:rsidRDefault="001E2EB2" w:rsidP="001E2EB2">
      <w:pPr>
        <w:jc w:val="both"/>
        <w:rPr>
          <w:sz w:val="28"/>
          <w:szCs w:val="28"/>
        </w:rPr>
      </w:pPr>
    </w:p>
    <w:p w:rsidR="001E2EB2" w:rsidRDefault="001E2EB2" w:rsidP="001E2EB2">
      <w:pPr>
        <w:jc w:val="both"/>
        <w:rPr>
          <w:sz w:val="28"/>
          <w:szCs w:val="28"/>
        </w:rPr>
      </w:pPr>
    </w:p>
    <w:p w:rsidR="001E2EB2" w:rsidRDefault="001E2EB2" w:rsidP="001E2E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E2EB2" w:rsidRDefault="001E2EB2" w:rsidP="001E2EB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И.А.Сергеева.</w:t>
      </w:r>
    </w:p>
    <w:p w:rsidR="001E2EB2" w:rsidRDefault="001E2EB2" w:rsidP="001E2EB2">
      <w:pPr>
        <w:jc w:val="both"/>
        <w:rPr>
          <w:sz w:val="28"/>
          <w:szCs w:val="28"/>
        </w:rPr>
      </w:pPr>
    </w:p>
    <w:p w:rsidR="001E2EB2" w:rsidRDefault="001E2EB2" w:rsidP="001E2EB2">
      <w:pPr>
        <w:jc w:val="both"/>
      </w:pPr>
      <w:r>
        <w:t xml:space="preserve">                                                                                </w:t>
      </w:r>
    </w:p>
    <w:p w:rsidR="001E2EB2" w:rsidRDefault="001E2EB2" w:rsidP="001E2EB2">
      <w:pPr>
        <w:jc w:val="both"/>
      </w:pPr>
    </w:p>
    <w:p w:rsidR="001E2EB2" w:rsidRDefault="001E2EB2" w:rsidP="001E2EB2">
      <w:pPr>
        <w:jc w:val="both"/>
      </w:pPr>
      <w:r>
        <w:t xml:space="preserve">                                                                                  </w:t>
      </w:r>
    </w:p>
    <w:p w:rsidR="001E2EB2" w:rsidRDefault="001E2EB2" w:rsidP="001E2EB2">
      <w:pPr>
        <w:jc w:val="both"/>
      </w:pPr>
    </w:p>
    <w:p w:rsidR="001E2EB2" w:rsidRDefault="001E2EB2" w:rsidP="001E2EB2">
      <w:pPr>
        <w:jc w:val="both"/>
      </w:pPr>
    </w:p>
    <w:p w:rsidR="001E2EB2" w:rsidRDefault="001E2EB2" w:rsidP="001E2EB2">
      <w:pPr>
        <w:jc w:val="both"/>
      </w:pPr>
    </w:p>
    <w:p w:rsidR="001E2EB2" w:rsidRDefault="001E2EB2" w:rsidP="001E2EB2">
      <w:pPr>
        <w:jc w:val="both"/>
      </w:pPr>
    </w:p>
    <w:p w:rsidR="001E2EB2" w:rsidRDefault="001E2EB2" w:rsidP="001E2EB2">
      <w:pPr>
        <w:jc w:val="both"/>
      </w:pPr>
      <w:r>
        <w:lastRenderedPageBreak/>
        <w:t xml:space="preserve">                                                                                   Приложение  к постановлению</w:t>
      </w:r>
    </w:p>
    <w:p w:rsidR="001E2EB2" w:rsidRDefault="001E2EB2" w:rsidP="001E2EB2">
      <w:pPr>
        <w:jc w:val="both"/>
      </w:pPr>
      <w:r>
        <w:t xml:space="preserve">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1E2EB2" w:rsidRDefault="001E2EB2" w:rsidP="001E2EB2">
      <w:pPr>
        <w:jc w:val="both"/>
      </w:pPr>
      <w:r>
        <w:t xml:space="preserve">                                                                                  поселения от 04.08.2015 №_125</w:t>
      </w:r>
    </w:p>
    <w:p w:rsidR="001E2EB2" w:rsidRPr="00E569F1" w:rsidRDefault="001E2EB2" w:rsidP="001E2EB2">
      <w:pPr>
        <w:jc w:val="both"/>
      </w:pPr>
    </w:p>
    <w:p w:rsidR="001E2EB2" w:rsidRDefault="001E2EB2" w:rsidP="001E2EB2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>Порядок</w:t>
      </w:r>
    </w:p>
    <w:p w:rsidR="001E2EB2" w:rsidRDefault="001E2EB2" w:rsidP="001E2EB2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 xml:space="preserve">использования </w:t>
      </w:r>
      <w:r>
        <w:rPr>
          <w:sz w:val="28"/>
          <w:szCs w:val="28"/>
        </w:rPr>
        <w:t xml:space="preserve"> и учета </w:t>
      </w:r>
      <w:r w:rsidRPr="00E569F1">
        <w:rPr>
          <w:sz w:val="28"/>
          <w:szCs w:val="28"/>
        </w:rPr>
        <w:t>субсидии на</w:t>
      </w:r>
      <w:r w:rsidRPr="001E2EB2">
        <w:rPr>
          <w:b/>
          <w:sz w:val="28"/>
          <w:szCs w:val="28"/>
        </w:rPr>
        <w:t xml:space="preserve"> </w:t>
      </w:r>
      <w:r w:rsidRPr="001E2EB2">
        <w:rPr>
          <w:sz w:val="28"/>
          <w:szCs w:val="28"/>
        </w:rPr>
        <w:t xml:space="preserve">реализацию мероприятий по модернизации объектов коммунальной инфраструктуры </w:t>
      </w:r>
    </w:p>
    <w:p w:rsidR="001E2EB2" w:rsidRPr="001E2EB2" w:rsidRDefault="001E2EB2" w:rsidP="001E2EB2">
      <w:pPr>
        <w:jc w:val="center"/>
        <w:rPr>
          <w:sz w:val="28"/>
          <w:szCs w:val="28"/>
        </w:rPr>
      </w:pPr>
    </w:p>
    <w:p w:rsidR="001E2EB2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569F1">
        <w:rPr>
          <w:sz w:val="28"/>
          <w:szCs w:val="28"/>
        </w:rPr>
        <w:t>Настоящий Порядок определяет цели и условия использования</w:t>
      </w:r>
      <w:r>
        <w:rPr>
          <w:sz w:val="28"/>
          <w:szCs w:val="28"/>
        </w:rPr>
        <w:t xml:space="preserve"> субсидии на </w:t>
      </w:r>
      <w:r w:rsidRPr="001E2EB2">
        <w:rPr>
          <w:sz w:val="28"/>
          <w:szCs w:val="28"/>
        </w:rPr>
        <w:t>реализацию мероприятий по модернизации объектов коммунальной инфраструктуры</w:t>
      </w:r>
      <w:r>
        <w:rPr>
          <w:sz w:val="28"/>
          <w:szCs w:val="28"/>
        </w:rPr>
        <w:t>, выделенной бюджету поселения из бюджета Ивановской области.</w:t>
      </w:r>
    </w:p>
    <w:p w:rsidR="001E2EB2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субсидии осуществляется на приобретение в муниципальную собственность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котельной пос.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 xml:space="preserve"> Шуйского муниципального района.</w:t>
      </w:r>
    </w:p>
    <w:p w:rsidR="001E2EB2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носит целевой характер и используется  на мероприятия в соответствии с п.2 настоящего порядка, при условии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за счет средств бюджета поселения не менее 0,1 % от объема предоставляемой субсидии из областного бюджета.</w:t>
      </w:r>
    </w:p>
    <w:p w:rsidR="001E2EB2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операций, связанных с использованием субсидии осуществляется на лицевом счете администрации, открытом в Управлении федерального казначейства по Ивановской области.</w:t>
      </w:r>
    </w:p>
    <w:p w:rsidR="001E2EB2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1E2EB2" w:rsidRPr="00E569F1" w:rsidRDefault="001E2EB2" w:rsidP="001E2EB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предоставляет в Департамент жилищно-коммунального хозяйства Ивановской области отчет   о расходовании субсидии по форме и в сроки, утвержденные Департаментом жилищно-коммунального хозяйства Ивановской области.</w:t>
      </w:r>
    </w:p>
    <w:p w:rsidR="001E2EB2" w:rsidRPr="00E569F1" w:rsidRDefault="001E2EB2" w:rsidP="001E2EB2">
      <w:pPr>
        <w:jc w:val="both"/>
        <w:rPr>
          <w:sz w:val="28"/>
          <w:szCs w:val="28"/>
        </w:rPr>
      </w:pPr>
      <w:r w:rsidRPr="00E569F1">
        <w:rPr>
          <w:sz w:val="28"/>
          <w:szCs w:val="28"/>
        </w:rPr>
        <w:t xml:space="preserve">  </w:t>
      </w:r>
    </w:p>
    <w:p w:rsidR="00141A3B" w:rsidRDefault="00141A3B"/>
    <w:sectPr w:rsidR="00141A3B" w:rsidSect="00154D0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EB2"/>
    <w:rsid w:val="00141A3B"/>
    <w:rsid w:val="001E2EB2"/>
    <w:rsid w:val="006D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EB2"/>
    <w:rPr>
      <w:b/>
      <w:bCs/>
    </w:rPr>
  </w:style>
  <w:style w:type="character" w:customStyle="1" w:styleId="a4">
    <w:name w:val="Основной текст Знак"/>
    <w:basedOn w:val="a0"/>
    <w:link w:val="a3"/>
    <w:rsid w:val="001E2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E2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2015-08-26T08:08:00Z</cp:lastPrinted>
  <dcterms:created xsi:type="dcterms:W3CDTF">2015-08-26T07:46:00Z</dcterms:created>
  <dcterms:modified xsi:type="dcterms:W3CDTF">2015-08-26T08:10:00Z</dcterms:modified>
</cp:coreProperties>
</file>