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7F" w:rsidRDefault="0076547F" w:rsidP="0076547F">
      <w:pPr>
        <w:jc w:val="center"/>
      </w:pPr>
      <w:r>
        <w:rPr>
          <w:b/>
          <w:bCs/>
          <w:sz w:val="28"/>
        </w:rPr>
        <w:t>РОССИЙСКАЯ ФЕДЕРАЦИЯ</w:t>
      </w:r>
    </w:p>
    <w:p w:rsidR="0076547F" w:rsidRPr="00F140B0" w:rsidRDefault="0076547F" w:rsidP="0076547F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76547F" w:rsidRPr="00F140B0" w:rsidRDefault="0076547F" w:rsidP="0076547F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76547F" w:rsidRPr="00F140B0" w:rsidRDefault="0076547F" w:rsidP="0076547F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76547F" w:rsidRPr="00F140B0" w:rsidRDefault="0076547F" w:rsidP="0076547F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76547F" w:rsidRPr="00754088" w:rsidRDefault="0076547F" w:rsidP="0076547F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275890">
        <w:rPr>
          <w:b/>
          <w:sz w:val="24"/>
          <w:szCs w:val="24"/>
        </w:rPr>
        <w:t>18.02</w:t>
      </w:r>
      <w:r>
        <w:rPr>
          <w:b/>
          <w:sz w:val="24"/>
          <w:szCs w:val="24"/>
        </w:rPr>
        <w:t>.</w:t>
      </w:r>
      <w:r w:rsidRPr="000F53E2">
        <w:rPr>
          <w:b/>
          <w:sz w:val="24"/>
          <w:szCs w:val="24"/>
        </w:rPr>
        <w:t xml:space="preserve">2016 года  № </w:t>
      </w:r>
      <w:r w:rsidR="00275890">
        <w:rPr>
          <w:b/>
          <w:sz w:val="24"/>
          <w:szCs w:val="24"/>
        </w:rPr>
        <w:t>40</w:t>
      </w:r>
    </w:p>
    <w:p w:rsidR="0076547F" w:rsidRPr="00853274" w:rsidRDefault="0076547F" w:rsidP="0076547F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047A43" w:rsidRDefault="00047A43"/>
    <w:p w:rsidR="0076547F" w:rsidRDefault="0076547F"/>
    <w:p w:rsidR="0076547F" w:rsidRDefault="0076547F" w:rsidP="007654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состава комиссии по инвентаризации запасов </w:t>
      </w:r>
    </w:p>
    <w:p w:rsidR="0076547F" w:rsidRDefault="0076547F" w:rsidP="007654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средств радиационной, химической и биологической защиты, расположенных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F7740B" w:rsidRDefault="00F7740B" w:rsidP="0076547F">
      <w:pPr>
        <w:jc w:val="center"/>
        <w:rPr>
          <w:sz w:val="28"/>
          <w:szCs w:val="28"/>
        </w:rPr>
      </w:pPr>
    </w:p>
    <w:p w:rsidR="0076547F" w:rsidRDefault="0076547F" w:rsidP="0076547F">
      <w:pPr>
        <w:jc w:val="both"/>
        <w:rPr>
          <w:sz w:val="27"/>
          <w:szCs w:val="27"/>
        </w:rPr>
      </w:pPr>
      <w:r>
        <w:rPr>
          <w:kern w:val="2"/>
          <w:sz w:val="28"/>
          <w:szCs w:val="28"/>
        </w:rPr>
        <w:t xml:space="preserve">       </w:t>
      </w:r>
      <w:r>
        <w:rPr>
          <w:kern w:val="2"/>
          <w:sz w:val="27"/>
          <w:szCs w:val="27"/>
        </w:rPr>
        <w:t xml:space="preserve">Во исполнение Решения Совета Безопасности Российской Федерации от 30.10.2015 и приказа МЧС России от 25.11.2015 №14с и в целях определения </w:t>
      </w:r>
      <w:r>
        <w:rPr>
          <w:sz w:val="27"/>
          <w:szCs w:val="27"/>
        </w:rPr>
        <w:t xml:space="preserve"> запасов средств радиационной, химической и биологической защиты на территории </w:t>
      </w:r>
      <w:proofErr w:type="spellStart"/>
      <w:r w:rsidR="00F7740B">
        <w:rPr>
          <w:sz w:val="27"/>
          <w:szCs w:val="27"/>
        </w:rPr>
        <w:t>Колобовского</w:t>
      </w:r>
      <w:proofErr w:type="spellEnd"/>
      <w:r w:rsidR="00F7740B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 xml:space="preserve">, Администрация </w:t>
      </w:r>
      <w:proofErr w:type="spellStart"/>
      <w:r w:rsidR="00F7740B">
        <w:rPr>
          <w:sz w:val="27"/>
          <w:szCs w:val="27"/>
        </w:rPr>
        <w:t>Колобовского</w:t>
      </w:r>
      <w:proofErr w:type="spellEnd"/>
      <w:r w:rsidR="00F7740B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постановляет</w:t>
      </w:r>
      <w:r>
        <w:rPr>
          <w:sz w:val="27"/>
          <w:szCs w:val="27"/>
        </w:rPr>
        <w:t>:</w:t>
      </w:r>
    </w:p>
    <w:p w:rsidR="0076547F" w:rsidRDefault="0076547F" w:rsidP="007654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1. Утвердить состав комиссии по инвентаризации запасов средств радиационной, химической и биологической защиты, расположенных на территории </w:t>
      </w:r>
      <w:proofErr w:type="spellStart"/>
      <w:r w:rsidR="000E7873">
        <w:rPr>
          <w:sz w:val="27"/>
          <w:szCs w:val="27"/>
        </w:rPr>
        <w:t>Колобовского</w:t>
      </w:r>
      <w:proofErr w:type="spellEnd"/>
      <w:r w:rsidR="000E7873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 xml:space="preserve"> (приложение №1).</w:t>
      </w:r>
    </w:p>
    <w:p w:rsidR="0076547F" w:rsidRDefault="0076547F" w:rsidP="007654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2. Рекомендовать руководителям организаций, предприятий, учреждений независимо от форм собственности:</w:t>
      </w:r>
    </w:p>
    <w:p w:rsidR="0076547F" w:rsidRDefault="0076547F" w:rsidP="007654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утвердить состав своих комиссий по инвентаризации запасов средств радиационной, химической и биологической защиты, расположенных на подведомственных территориях;</w:t>
      </w:r>
    </w:p>
    <w:p w:rsidR="0076547F" w:rsidRDefault="0076547F" w:rsidP="007654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провести инвентаризацию имеющихся запасов средств радиационной, химической и биологической защиты в соответствии с методическими рекомендациями (приложение №2);</w:t>
      </w:r>
    </w:p>
    <w:p w:rsidR="0076547F" w:rsidRDefault="0076547F" w:rsidP="007654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направить инвентаризационные ведомости средств РХБ и медицинской защиты нештатных формирований по обеспечению выполнения мероприятий по гражданской обороне (приложение №3) в комиссию по инвентаризации запасов средств радиационной, химической и биологической защиты </w:t>
      </w:r>
      <w:proofErr w:type="spellStart"/>
      <w:r w:rsidR="000E7873">
        <w:rPr>
          <w:sz w:val="27"/>
          <w:szCs w:val="27"/>
        </w:rPr>
        <w:t>Колобовского</w:t>
      </w:r>
      <w:proofErr w:type="spellEnd"/>
      <w:r w:rsidR="000E7873">
        <w:rPr>
          <w:sz w:val="27"/>
          <w:szCs w:val="27"/>
        </w:rPr>
        <w:t xml:space="preserve"> городского поселения</w:t>
      </w:r>
      <w:r>
        <w:rPr>
          <w:sz w:val="27"/>
          <w:szCs w:val="27"/>
        </w:rPr>
        <w:t xml:space="preserve">  до 1</w:t>
      </w:r>
      <w:r w:rsidR="000E7873">
        <w:rPr>
          <w:sz w:val="27"/>
          <w:szCs w:val="27"/>
        </w:rPr>
        <w:t>8</w:t>
      </w:r>
      <w:r>
        <w:rPr>
          <w:sz w:val="27"/>
          <w:szCs w:val="27"/>
        </w:rPr>
        <w:t>.0</w:t>
      </w:r>
      <w:r w:rsidR="000E7873">
        <w:rPr>
          <w:sz w:val="27"/>
          <w:szCs w:val="27"/>
        </w:rPr>
        <w:t>3</w:t>
      </w:r>
      <w:r>
        <w:rPr>
          <w:sz w:val="27"/>
          <w:szCs w:val="27"/>
        </w:rPr>
        <w:t>.2016.</w:t>
      </w:r>
    </w:p>
    <w:p w:rsidR="0076547F" w:rsidRPr="000E7873" w:rsidRDefault="0076547F" w:rsidP="0076547F">
      <w:pPr>
        <w:jc w:val="both"/>
        <w:rPr>
          <w:sz w:val="26"/>
          <w:szCs w:val="26"/>
        </w:rPr>
      </w:pPr>
      <w:r>
        <w:rPr>
          <w:sz w:val="27"/>
          <w:szCs w:val="27"/>
        </w:rPr>
        <w:t xml:space="preserve">       3. Контроль за исполнением данного постановления возложить на </w:t>
      </w:r>
      <w:r w:rsidRPr="000E7873">
        <w:rPr>
          <w:sz w:val="26"/>
          <w:szCs w:val="26"/>
        </w:rPr>
        <w:t xml:space="preserve">заместителя главы администрации, начальника </w:t>
      </w:r>
      <w:r w:rsidR="000E7873" w:rsidRPr="000E7873">
        <w:rPr>
          <w:sz w:val="26"/>
          <w:szCs w:val="26"/>
        </w:rPr>
        <w:t xml:space="preserve">отдела финансово-экономической деятельности </w:t>
      </w:r>
      <w:proofErr w:type="spellStart"/>
      <w:r w:rsidR="000E7873" w:rsidRPr="000E7873">
        <w:rPr>
          <w:sz w:val="26"/>
          <w:szCs w:val="26"/>
        </w:rPr>
        <w:t>Акифьеву</w:t>
      </w:r>
      <w:proofErr w:type="spellEnd"/>
      <w:r w:rsidR="000E7873" w:rsidRPr="000E7873">
        <w:rPr>
          <w:sz w:val="26"/>
          <w:szCs w:val="26"/>
        </w:rPr>
        <w:t xml:space="preserve"> Е.В.</w:t>
      </w:r>
    </w:p>
    <w:p w:rsidR="0076547F" w:rsidRPr="005E54A5" w:rsidRDefault="0076547F" w:rsidP="0076547F">
      <w:pPr>
        <w:rPr>
          <w:sz w:val="27"/>
          <w:szCs w:val="27"/>
        </w:rPr>
      </w:pPr>
      <w:r>
        <w:rPr>
          <w:sz w:val="27"/>
          <w:szCs w:val="27"/>
        </w:rPr>
        <w:t xml:space="preserve">       4. Настоящее постановление вступает в силу с момента подписания.</w:t>
      </w:r>
    </w:p>
    <w:p w:rsidR="0076547F" w:rsidRDefault="0076547F" w:rsidP="0076547F">
      <w:pPr>
        <w:jc w:val="center"/>
        <w:rPr>
          <w:sz w:val="28"/>
          <w:szCs w:val="28"/>
        </w:rPr>
      </w:pPr>
    </w:p>
    <w:p w:rsidR="0076547F" w:rsidRDefault="0076547F" w:rsidP="0076547F">
      <w:pPr>
        <w:jc w:val="center"/>
        <w:rPr>
          <w:sz w:val="28"/>
          <w:szCs w:val="28"/>
        </w:rPr>
      </w:pPr>
    </w:p>
    <w:p w:rsidR="0076547F" w:rsidRPr="000E7873" w:rsidRDefault="0076547F" w:rsidP="0076547F">
      <w:pPr>
        <w:rPr>
          <w:sz w:val="27"/>
          <w:szCs w:val="27"/>
        </w:rPr>
      </w:pPr>
      <w:r w:rsidRPr="000E7873">
        <w:rPr>
          <w:sz w:val="27"/>
          <w:szCs w:val="27"/>
        </w:rPr>
        <w:t xml:space="preserve">Глава </w:t>
      </w:r>
      <w:proofErr w:type="spellStart"/>
      <w:r w:rsidR="000E7873" w:rsidRPr="000E7873">
        <w:rPr>
          <w:sz w:val="27"/>
          <w:szCs w:val="27"/>
        </w:rPr>
        <w:t>Колобовского</w:t>
      </w:r>
      <w:proofErr w:type="spellEnd"/>
    </w:p>
    <w:p w:rsidR="000E7873" w:rsidRPr="000E7873" w:rsidRDefault="000E7873" w:rsidP="0076547F">
      <w:pPr>
        <w:rPr>
          <w:sz w:val="27"/>
          <w:szCs w:val="27"/>
        </w:rPr>
      </w:pPr>
      <w:r w:rsidRPr="000E7873">
        <w:rPr>
          <w:sz w:val="27"/>
          <w:szCs w:val="27"/>
        </w:rPr>
        <w:t>городского поселения                                                         И.А.Сергеева</w:t>
      </w:r>
    </w:p>
    <w:p w:rsidR="0076547F" w:rsidRPr="000E7873" w:rsidRDefault="0076547F" w:rsidP="0076547F">
      <w:pPr>
        <w:rPr>
          <w:sz w:val="27"/>
          <w:szCs w:val="27"/>
        </w:rPr>
      </w:pPr>
    </w:p>
    <w:p w:rsidR="0076547F" w:rsidRDefault="0076547F" w:rsidP="0076547F">
      <w:pPr>
        <w:rPr>
          <w:b/>
          <w:sz w:val="27"/>
          <w:szCs w:val="27"/>
        </w:rPr>
      </w:pPr>
    </w:p>
    <w:p w:rsidR="0076547F" w:rsidRPr="001F6FA2" w:rsidRDefault="0076547F" w:rsidP="0076547F">
      <w:pPr>
        <w:pStyle w:val="ConsPlusNormal"/>
        <w:ind w:left="504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6547F" w:rsidRDefault="0076547F" w:rsidP="0076547F">
      <w:pPr>
        <w:pStyle w:val="ConsPlusNormal"/>
        <w:ind w:left="4536" w:firstLine="0"/>
        <w:rPr>
          <w:rFonts w:ascii="Times New Roman" w:hAnsi="Times New Roman" w:cs="Times New Roman"/>
          <w:sz w:val="24"/>
          <w:szCs w:val="24"/>
        </w:rPr>
      </w:pPr>
      <w:r w:rsidRPr="001F6FA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F6FA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547F" w:rsidRPr="001F6FA2" w:rsidRDefault="0076547F" w:rsidP="0076547F">
      <w:pPr>
        <w:pStyle w:val="ConsPlusNormal"/>
        <w:ind w:left="453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E7873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0E7873">
        <w:rPr>
          <w:rFonts w:ascii="Times New Roman" w:hAnsi="Times New Roman" w:cs="Times New Roman"/>
          <w:sz w:val="24"/>
          <w:szCs w:val="24"/>
        </w:rPr>
        <w:t>Колобовского</w:t>
      </w:r>
      <w:proofErr w:type="spellEnd"/>
      <w:r w:rsidR="000E7873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1F6F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47F" w:rsidRDefault="0076547F" w:rsidP="0076547F">
      <w:pPr>
        <w:pStyle w:val="ConsPlusNormal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</w:t>
      </w:r>
      <w:r w:rsidRPr="001F6FA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5890">
        <w:rPr>
          <w:rFonts w:ascii="Times New Roman" w:hAnsi="Times New Roman" w:cs="Times New Roman"/>
          <w:sz w:val="24"/>
          <w:szCs w:val="24"/>
        </w:rPr>
        <w:t>18.02.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FA2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F6FA2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75890">
        <w:rPr>
          <w:rFonts w:ascii="Times New Roman" w:hAnsi="Times New Roman" w:cs="Times New Roman"/>
          <w:sz w:val="24"/>
          <w:szCs w:val="24"/>
        </w:rPr>
        <w:t>40</w:t>
      </w:r>
    </w:p>
    <w:p w:rsidR="0076547F" w:rsidRDefault="0076547F" w:rsidP="0076547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76547F" w:rsidRDefault="0076547F" w:rsidP="007654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инвентаризации </w:t>
      </w:r>
      <w:r w:rsidRPr="00C53615">
        <w:rPr>
          <w:sz w:val="28"/>
          <w:szCs w:val="28"/>
        </w:rPr>
        <w:t>запасов средств радиационной, химической и биологической защиты</w:t>
      </w:r>
      <w:r>
        <w:rPr>
          <w:sz w:val="28"/>
          <w:szCs w:val="28"/>
        </w:rPr>
        <w:t xml:space="preserve">, </w:t>
      </w:r>
      <w:r>
        <w:rPr>
          <w:sz w:val="27"/>
          <w:szCs w:val="27"/>
        </w:rPr>
        <w:t>расположенных</w:t>
      </w:r>
      <w:r>
        <w:rPr>
          <w:sz w:val="28"/>
          <w:szCs w:val="28"/>
        </w:rPr>
        <w:t xml:space="preserve"> на территории </w:t>
      </w:r>
    </w:p>
    <w:p w:rsidR="0076547F" w:rsidRDefault="000E7873" w:rsidP="0076547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76547F" w:rsidRPr="00936B2D" w:rsidRDefault="0076547F" w:rsidP="0076547F">
      <w:pPr>
        <w:rPr>
          <w:sz w:val="28"/>
          <w:szCs w:val="28"/>
        </w:rPr>
      </w:pPr>
    </w:p>
    <w:p w:rsidR="0076547F" w:rsidRPr="00936B2D" w:rsidRDefault="0076547F" w:rsidP="0076547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Pr="00936B2D">
        <w:rPr>
          <w:sz w:val="28"/>
          <w:szCs w:val="28"/>
          <w:u w:val="single"/>
        </w:rPr>
        <w:t>Председатель комиссии:</w:t>
      </w:r>
    </w:p>
    <w:p w:rsidR="0076547F" w:rsidRDefault="000E7873" w:rsidP="0076547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Акифьева</w:t>
      </w:r>
      <w:proofErr w:type="spellEnd"/>
      <w:r>
        <w:rPr>
          <w:sz w:val="28"/>
          <w:szCs w:val="28"/>
        </w:rPr>
        <w:t xml:space="preserve"> Е.В</w:t>
      </w:r>
      <w:r w:rsidR="0076547F">
        <w:rPr>
          <w:sz w:val="28"/>
          <w:szCs w:val="28"/>
        </w:rPr>
        <w:t xml:space="preserve">. - заместитель главы администрации, начальник </w:t>
      </w:r>
      <w:r>
        <w:rPr>
          <w:sz w:val="28"/>
          <w:szCs w:val="28"/>
        </w:rPr>
        <w:t xml:space="preserve">отдела </w:t>
      </w:r>
      <w:proofErr w:type="spellStart"/>
      <w:r>
        <w:rPr>
          <w:sz w:val="28"/>
          <w:szCs w:val="28"/>
        </w:rPr>
        <w:t>финансово-экономичекской</w:t>
      </w:r>
      <w:proofErr w:type="spellEnd"/>
      <w:r>
        <w:rPr>
          <w:sz w:val="28"/>
          <w:szCs w:val="28"/>
        </w:rPr>
        <w:t xml:space="preserve"> деятельности</w:t>
      </w:r>
      <w:r w:rsidR="0076547F">
        <w:rPr>
          <w:sz w:val="28"/>
          <w:szCs w:val="28"/>
        </w:rPr>
        <w:t>;</w:t>
      </w:r>
    </w:p>
    <w:p w:rsidR="0076547F" w:rsidRDefault="0076547F" w:rsidP="0076547F">
      <w:pPr>
        <w:rPr>
          <w:sz w:val="28"/>
          <w:szCs w:val="28"/>
        </w:rPr>
      </w:pPr>
    </w:p>
    <w:p w:rsidR="0076547F" w:rsidRPr="00936B2D" w:rsidRDefault="0076547F" w:rsidP="0076547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Pr="00936B2D">
        <w:rPr>
          <w:sz w:val="28"/>
          <w:szCs w:val="28"/>
          <w:u w:val="single"/>
        </w:rPr>
        <w:t>Заместитель председателя комиссии:</w:t>
      </w:r>
    </w:p>
    <w:p w:rsidR="0076547F" w:rsidRDefault="000E7873" w:rsidP="0076547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Сушин</w:t>
      </w:r>
      <w:proofErr w:type="spellEnd"/>
      <w:r>
        <w:rPr>
          <w:sz w:val="28"/>
          <w:szCs w:val="28"/>
        </w:rPr>
        <w:t xml:space="preserve"> С.Г</w:t>
      </w:r>
      <w:r w:rsidR="0076547F">
        <w:rPr>
          <w:sz w:val="28"/>
          <w:szCs w:val="28"/>
        </w:rPr>
        <w:t xml:space="preserve">. – начальник отдела </w:t>
      </w:r>
      <w:r>
        <w:rPr>
          <w:sz w:val="28"/>
          <w:szCs w:val="28"/>
        </w:rPr>
        <w:t>МХ, ГД, имущественных и земельных отношений;</w:t>
      </w:r>
    </w:p>
    <w:p w:rsidR="0076547F" w:rsidRDefault="0076547F" w:rsidP="0076547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6547F" w:rsidRDefault="0076547F" w:rsidP="0076547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Pr="00936B2D">
        <w:rPr>
          <w:sz w:val="28"/>
          <w:szCs w:val="28"/>
          <w:u w:val="single"/>
        </w:rPr>
        <w:t>Члены комиссии:</w:t>
      </w:r>
    </w:p>
    <w:p w:rsidR="0076547F" w:rsidRDefault="00151F3D" w:rsidP="0076547F">
      <w:pPr>
        <w:jc w:val="both"/>
        <w:rPr>
          <w:sz w:val="28"/>
          <w:szCs w:val="28"/>
        </w:rPr>
      </w:pPr>
      <w:r>
        <w:rPr>
          <w:sz w:val="28"/>
          <w:szCs w:val="28"/>
        </w:rPr>
        <w:t>Симоненко О.И</w:t>
      </w:r>
      <w:r w:rsidR="0076547F">
        <w:rPr>
          <w:sz w:val="28"/>
          <w:szCs w:val="28"/>
        </w:rPr>
        <w:t xml:space="preserve">. </w:t>
      </w:r>
      <w:r w:rsidR="00557355">
        <w:rPr>
          <w:sz w:val="28"/>
          <w:szCs w:val="28"/>
        </w:rPr>
        <w:t>ведущий</w:t>
      </w:r>
      <w:r w:rsidR="0076547F">
        <w:rPr>
          <w:sz w:val="28"/>
          <w:szCs w:val="28"/>
        </w:rPr>
        <w:t xml:space="preserve"> специалист;</w:t>
      </w:r>
    </w:p>
    <w:p w:rsidR="0076547F" w:rsidRDefault="0076547F" w:rsidP="0076547F">
      <w:pPr>
        <w:jc w:val="both"/>
        <w:rPr>
          <w:sz w:val="28"/>
          <w:szCs w:val="28"/>
        </w:rPr>
      </w:pPr>
    </w:p>
    <w:p w:rsidR="0076547F" w:rsidRDefault="00B74BBB" w:rsidP="0076547F">
      <w:pPr>
        <w:jc w:val="both"/>
        <w:rPr>
          <w:sz w:val="28"/>
          <w:szCs w:val="28"/>
        </w:rPr>
      </w:pPr>
      <w:r>
        <w:rPr>
          <w:sz w:val="28"/>
          <w:szCs w:val="28"/>
        </w:rPr>
        <w:t>Муравьева О.А.</w:t>
      </w:r>
      <w:r w:rsidR="0076547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старший инспектор по работе с населением </w:t>
      </w:r>
      <w:r w:rsidR="0076547F">
        <w:rPr>
          <w:sz w:val="28"/>
          <w:szCs w:val="28"/>
        </w:rPr>
        <w:t>;</w:t>
      </w:r>
    </w:p>
    <w:p w:rsidR="0076547F" w:rsidRDefault="0076547F" w:rsidP="0076547F">
      <w:pPr>
        <w:ind w:right="-143"/>
        <w:jc w:val="both"/>
        <w:rPr>
          <w:sz w:val="28"/>
          <w:szCs w:val="28"/>
        </w:rPr>
      </w:pPr>
    </w:p>
    <w:p w:rsidR="0076547F" w:rsidRDefault="00B74BBB" w:rsidP="0076547F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Дегтярев С.Д.</w:t>
      </w:r>
      <w:r w:rsidR="0076547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директор МУП ЖКХ п. </w:t>
      </w:r>
      <w:proofErr w:type="spellStart"/>
      <w:r>
        <w:rPr>
          <w:sz w:val="28"/>
          <w:szCs w:val="28"/>
        </w:rPr>
        <w:t>Колобово</w:t>
      </w:r>
      <w:proofErr w:type="spellEnd"/>
      <w:r w:rsidR="0076547F">
        <w:rPr>
          <w:sz w:val="28"/>
          <w:szCs w:val="28"/>
        </w:rPr>
        <w:t>;</w:t>
      </w:r>
    </w:p>
    <w:p w:rsidR="0076547F" w:rsidRDefault="0076547F" w:rsidP="0076547F">
      <w:pPr>
        <w:ind w:right="-284"/>
        <w:jc w:val="both"/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B74BBB" w:rsidRDefault="00B74BBB" w:rsidP="0076547F">
      <w:pPr>
        <w:rPr>
          <w:sz w:val="28"/>
          <w:szCs w:val="28"/>
        </w:rPr>
      </w:pPr>
    </w:p>
    <w:p w:rsidR="00557355" w:rsidRDefault="00557355" w:rsidP="0076547F">
      <w:pPr>
        <w:pStyle w:val="ConsPlusNormal"/>
        <w:ind w:left="50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547F" w:rsidRPr="001F6FA2" w:rsidRDefault="0076547F" w:rsidP="0076547F">
      <w:pPr>
        <w:pStyle w:val="ConsPlusNormal"/>
        <w:ind w:left="504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76547F" w:rsidRDefault="0076547F" w:rsidP="0076547F">
      <w:pPr>
        <w:pStyle w:val="ConsPlusNormal"/>
        <w:ind w:left="4536" w:firstLine="0"/>
        <w:rPr>
          <w:rFonts w:ascii="Times New Roman" w:hAnsi="Times New Roman" w:cs="Times New Roman"/>
          <w:sz w:val="24"/>
          <w:szCs w:val="24"/>
        </w:rPr>
      </w:pPr>
      <w:r w:rsidRPr="001F6FA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F6FA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547F" w:rsidRPr="001F6FA2" w:rsidRDefault="00B74BBB" w:rsidP="0076547F">
      <w:pPr>
        <w:pStyle w:val="ConsPlusNormal"/>
        <w:ind w:left="453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654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Колобовского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76547F" w:rsidRPr="001F6F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47F" w:rsidRDefault="0076547F" w:rsidP="0076547F">
      <w:pPr>
        <w:pStyle w:val="ConsPlusNormal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</w:t>
      </w:r>
      <w:r w:rsidRPr="001F6FA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5890">
        <w:rPr>
          <w:rFonts w:ascii="Times New Roman" w:hAnsi="Times New Roman" w:cs="Times New Roman"/>
          <w:sz w:val="24"/>
          <w:szCs w:val="24"/>
        </w:rPr>
        <w:t>18.02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F6FA2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F6FA2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75890">
        <w:rPr>
          <w:rFonts w:ascii="Times New Roman" w:hAnsi="Times New Roman" w:cs="Times New Roman"/>
          <w:sz w:val="24"/>
          <w:szCs w:val="24"/>
        </w:rPr>
        <w:t>40</w:t>
      </w:r>
    </w:p>
    <w:p w:rsidR="0076547F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</w:pPr>
    </w:p>
    <w:p w:rsidR="0076547F" w:rsidRPr="00945FCE" w:rsidRDefault="0076547F" w:rsidP="0076547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945FCE">
        <w:rPr>
          <w:rFonts w:ascii="Times New Roman" w:hAnsi="Times New Roman"/>
          <w:sz w:val="28"/>
          <w:szCs w:val="28"/>
        </w:rPr>
        <w:t>Методические рекомендации</w:t>
      </w:r>
    </w:p>
    <w:p w:rsidR="0076547F" w:rsidRDefault="0076547F" w:rsidP="0076547F">
      <w:pPr>
        <w:pStyle w:val="a3"/>
        <w:jc w:val="center"/>
        <w:rPr>
          <w:szCs w:val="28"/>
        </w:rPr>
      </w:pPr>
      <w:r w:rsidRPr="00945FCE">
        <w:rPr>
          <w:szCs w:val="28"/>
        </w:rPr>
        <w:t>по проведению инвентаризации запасов средств радиационной,</w:t>
      </w:r>
    </w:p>
    <w:p w:rsidR="0076547F" w:rsidRDefault="0076547F" w:rsidP="0076547F">
      <w:pPr>
        <w:pStyle w:val="a3"/>
        <w:jc w:val="center"/>
        <w:rPr>
          <w:szCs w:val="28"/>
        </w:rPr>
      </w:pPr>
      <w:r w:rsidRPr="00945FCE">
        <w:rPr>
          <w:szCs w:val="28"/>
        </w:rPr>
        <w:t>химической</w:t>
      </w:r>
      <w:r>
        <w:rPr>
          <w:szCs w:val="28"/>
        </w:rPr>
        <w:t xml:space="preserve"> и</w:t>
      </w:r>
      <w:r w:rsidRPr="00945FCE">
        <w:rPr>
          <w:szCs w:val="28"/>
        </w:rPr>
        <w:t xml:space="preserve"> биологической защиты населения</w:t>
      </w:r>
    </w:p>
    <w:p w:rsidR="0076547F" w:rsidRPr="00945FCE" w:rsidRDefault="0076547F" w:rsidP="0076547F">
      <w:pPr>
        <w:pStyle w:val="a3"/>
        <w:jc w:val="center"/>
        <w:rPr>
          <w:szCs w:val="28"/>
        </w:rPr>
      </w:pPr>
      <w:r w:rsidRPr="00945FCE">
        <w:rPr>
          <w:szCs w:val="28"/>
        </w:rPr>
        <w:t>Ивановской области</w:t>
      </w:r>
    </w:p>
    <w:p w:rsidR="0076547F" w:rsidRPr="003B1058" w:rsidRDefault="0076547F" w:rsidP="0076547F">
      <w:pPr>
        <w:ind w:firstLine="720"/>
        <w:jc w:val="both"/>
        <w:rPr>
          <w:b/>
        </w:rPr>
      </w:pPr>
    </w:p>
    <w:p w:rsidR="0076547F" w:rsidRPr="003B1058" w:rsidRDefault="0076547F" w:rsidP="0076547F">
      <w:pPr>
        <w:ind w:firstLine="720"/>
        <w:jc w:val="both"/>
        <w:rPr>
          <w:b/>
        </w:rPr>
      </w:pPr>
    </w:p>
    <w:p w:rsidR="0076547F" w:rsidRPr="0076547F" w:rsidRDefault="0076547F" w:rsidP="0076547F">
      <w:pPr>
        <w:pStyle w:val="3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7F">
        <w:rPr>
          <w:rFonts w:ascii="Times New Roman" w:hAnsi="Times New Roman" w:cs="Times New Roman"/>
          <w:sz w:val="28"/>
          <w:szCs w:val="28"/>
        </w:rPr>
        <w:t>1. Настоящие методические рекомендации определяют порядок проведения инвентаризации существующих запасов средств радиационной, химической и биологической (далее РХБ) защиты для населения Ивановской области в мирное и военное время, включая медицинские средства защиты от опасных РХБ факторов, накапливаемых в целях гражданской обороны, защиты населения и территорий при чрезвычайных ситуациях природного и техногенного характера, а также по подготовке данных о номенклатуре и объёмах этих средств, подлежащих утилизации.</w:t>
      </w:r>
    </w:p>
    <w:p w:rsidR="0076547F" w:rsidRPr="0076547F" w:rsidRDefault="0076547F" w:rsidP="0076547F">
      <w:pPr>
        <w:pStyle w:val="3"/>
        <w:shd w:val="clear" w:color="auto" w:fill="auto"/>
        <w:spacing w:before="0" w:line="240" w:lineRule="auto"/>
        <w:ind w:left="-19" w:right="140" w:firstLine="728"/>
        <w:jc w:val="both"/>
        <w:rPr>
          <w:rFonts w:ascii="Times New Roman" w:hAnsi="Times New Roman" w:cs="Times New Roman"/>
          <w:sz w:val="28"/>
          <w:szCs w:val="28"/>
        </w:rPr>
      </w:pPr>
      <w:r w:rsidRPr="0076547F">
        <w:rPr>
          <w:rFonts w:ascii="Times New Roman" w:hAnsi="Times New Roman" w:cs="Times New Roman"/>
          <w:sz w:val="28"/>
          <w:szCs w:val="28"/>
        </w:rPr>
        <w:t>2. Основанием проведения комплексной инвентаризации является Решение Совета Безопасности Российской Федерации от 30 октября 2015 г. и приказ МЧС России от 25.11.2015 № 14с.</w:t>
      </w:r>
    </w:p>
    <w:p w:rsidR="0076547F" w:rsidRPr="0076547F" w:rsidRDefault="0076547F" w:rsidP="0076547F">
      <w:pPr>
        <w:pStyle w:val="a5"/>
        <w:widowControl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6547F">
        <w:rPr>
          <w:rFonts w:ascii="Times New Roman" w:eastAsia="Times New Roman" w:hAnsi="Times New Roman" w:cs="Times New Roman"/>
          <w:sz w:val="28"/>
          <w:szCs w:val="28"/>
        </w:rPr>
        <w:t>3. Основной целью проведения инвентаризации является определение существующих запасов средств РХБ защиты для населения и сил гражданской обороны в мирное и военное время, включая медицинские средства защиты от опасных радиационных, химических и биологических факторов, накапливаемых в целях гражданской обороны, защиты населения и территорий при чрезвычайных ситуациях природного и техногенного характера, а также подготовка данных о номенклатуре и объёмах этих средств, подлежащих утилизации.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7F">
        <w:rPr>
          <w:rFonts w:ascii="Times New Roman" w:hAnsi="Times New Roman" w:cs="Times New Roman"/>
          <w:sz w:val="28"/>
          <w:szCs w:val="28"/>
        </w:rPr>
        <w:t>4. При проведении инвентаризации необходимо руководствоваться федеральными законами Российской Федерации от 21 декабря 1994 г.               № 68-ФЗ «О защите населения и территорий от чрезвычайных ситуаций природного и</w:t>
      </w:r>
      <w:r w:rsidRPr="0076547F">
        <w:rPr>
          <w:rStyle w:val="1"/>
          <w:rFonts w:ascii="Times New Roman" w:hAnsi="Times New Roman" w:cs="Times New Roman"/>
          <w:sz w:val="28"/>
          <w:szCs w:val="28"/>
        </w:rPr>
        <w:t xml:space="preserve"> техногенного характера», от 12 февраля 1998 г. № 28-ФЗ гражданской обороне» и от 6 декабря 2011 </w:t>
      </w:r>
      <w:proofErr w:type="spellStart"/>
      <w:r w:rsidRPr="0076547F">
        <w:rPr>
          <w:rStyle w:val="1"/>
          <w:rFonts w:ascii="Times New Roman" w:hAnsi="Times New Roman" w:cs="Times New Roman"/>
          <w:sz w:val="28"/>
          <w:szCs w:val="28"/>
        </w:rPr>
        <w:t>г.№</w:t>
      </w:r>
      <w:proofErr w:type="spellEnd"/>
      <w:r w:rsidRPr="0076547F">
        <w:rPr>
          <w:rStyle w:val="1"/>
          <w:rFonts w:ascii="Times New Roman" w:hAnsi="Times New Roman" w:cs="Times New Roman"/>
          <w:sz w:val="28"/>
          <w:szCs w:val="28"/>
        </w:rPr>
        <w:t xml:space="preserve"> 402-ФЗ «О бухгалтерском учете», постановлениями Правительства Российской Федерации от 10 ноября 1996 г.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от 27 апреля 2000 г. № 379 «О накоплении, хранении и использовании в целях гражданской обороны запасов материально - технических, продовольственных, медицинских и иных средств», Положением об организации обеспечения населения средствами индивидуальной защиты, утвержденным приказом </w:t>
      </w:r>
      <w:r w:rsidRPr="0076547F">
        <w:rPr>
          <w:rStyle w:val="BodytextBold"/>
          <w:rFonts w:ascii="Times New Roman" w:hAnsi="Times New Roman" w:cs="Times New Roman"/>
          <w:b w:val="0"/>
          <w:sz w:val="28"/>
          <w:szCs w:val="28"/>
        </w:rPr>
        <w:t>МЧС</w:t>
      </w:r>
      <w:r w:rsidRPr="0076547F">
        <w:rPr>
          <w:rStyle w:val="BodytextBold"/>
          <w:rFonts w:ascii="Times New Roman" w:hAnsi="Times New Roman" w:cs="Times New Roman"/>
          <w:sz w:val="28"/>
          <w:szCs w:val="28"/>
        </w:rPr>
        <w:t xml:space="preserve"> </w:t>
      </w:r>
      <w:r w:rsidRPr="0076547F">
        <w:rPr>
          <w:rStyle w:val="1"/>
          <w:rFonts w:ascii="Times New Roman" w:hAnsi="Times New Roman" w:cs="Times New Roman"/>
          <w:sz w:val="28"/>
          <w:szCs w:val="28"/>
        </w:rPr>
        <w:t xml:space="preserve">России от 01.11.2014 № 543, Правилами использования и содержания средств индивидуальной </w:t>
      </w:r>
      <w:r w:rsidRPr="0076547F">
        <w:rPr>
          <w:rStyle w:val="1"/>
          <w:rFonts w:ascii="Times New Roman" w:hAnsi="Times New Roman" w:cs="Times New Roman"/>
          <w:sz w:val="28"/>
          <w:szCs w:val="28"/>
        </w:rPr>
        <w:lastRenderedPageBreak/>
        <w:t>защиты, приборов радиационной, химической разведки и контроля, утвержденными приказом МЧС России от 27.05.2003 № 285, иными нормативными правовыми документами МЧС России и настоящими рекомендациями, а также актуализированной редакцией свода правил "Инженерно - технические мероприятия  по гражданской обороне", утверждённого приказом Минстроя России от 12.11.2014 № 705пр (СП 165.1325800.2014).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5. К средствам РХБ и медицинской защиты, подлежащим инвентаризации, относятся: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 xml:space="preserve">средства индивидуальной защиты органов дыхания (фильтрующие и изолирующие противогазы, дополнительные патроны к противогазам, респираторы, камеры защитные детские, </w:t>
      </w:r>
      <w:proofErr w:type="spellStart"/>
      <w:r w:rsidRPr="0076547F">
        <w:rPr>
          <w:rStyle w:val="1"/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Pr="0076547F">
        <w:rPr>
          <w:rStyle w:val="1"/>
          <w:rFonts w:ascii="Times New Roman" w:hAnsi="Times New Roman" w:cs="Times New Roman"/>
          <w:sz w:val="28"/>
          <w:szCs w:val="28"/>
        </w:rPr>
        <w:t xml:space="preserve"> и др.);</w:t>
      </w:r>
    </w:p>
    <w:p w:rsidR="0076547F" w:rsidRPr="0076547F" w:rsidRDefault="0076547F" w:rsidP="0076547F">
      <w:pPr>
        <w:pStyle w:val="3"/>
        <w:widowControl/>
        <w:shd w:val="clear" w:color="auto" w:fill="auto"/>
        <w:tabs>
          <w:tab w:val="right" w:pos="9956"/>
        </w:tabs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средства индивидуальной защиты кожи (фильтрующая одежда, костюмы, комплекты и др.);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1"/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средства медицинской защиты (комплект индивидуальный медицинский гражданской защиты, пакет перевязочный индивидуальный, индивидуальный противохимический пакет и др.);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Fonts w:ascii="Times New Roman" w:hAnsi="Times New Roman" w:cs="Times New Roman"/>
          <w:sz w:val="28"/>
          <w:szCs w:val="28"/>
        </w:rPr>
        <w:t>приборы химической разведки и контроля (приборы химической разведки, медицинские приборы химической разведки, газоанализаторы для контроля воздуха и др.).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Fonts w:ascii="Times New Roman" w:hAnsi="Times New Roman" w:cs="Times New Roman"/>
          <w:sz w:val="28"/>
          <w:szCs w:val="28"/>
        </w:rPr>
        <w:t>приборы радиационной разведки и дозиметрического контроля (сигнализаторы радиоактивности, радиометры-рентгенометры, измерители мощности дозы, индивидуальные дозиметры, радиометрические установки и др.);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Fonts w:ascii="Times New Roman" w:hAnsi="Times New Roman" w:cs="Times New Roman"/>
          <w:sz w:val="28"/>
          <w:szCs w:val="28"/>
        </w:rPr>
        <w:t>средства и комплекты для проведения дегазации, дезактивации и дезинфекции (растворы и др.).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Инвентаризация проводится для оценки фактического количественного и качественного состояния и учета имеющихся средств РХБ и медицинской защиты, поддержания их в готовности к применению по предназначению, а также подготовки предложений по вопросам планирования накопления, хранения, освежения, использования и утилизации средств РХБ и медицинской защиты.</w:t>
      </w:r>
    </w:p>
    <w:p w:rsidR="0076547F" w:rsidRPr="0076547F" w:rsidRDefault="0076547F" w:rsidP="0076547F">
      <w:pPr>
        <w:pStyle w:val="3"/>
        <w:widowControl/>
        <w:shd w:val="clear" w:color="auto" w:fill="auto"/>
        <w:tabs>
          <w:tab w:val="left" w:pos="1072"/>
        </w:tabs>
        <w:spacing w:before="0" w:line="240" w:lineRule="auto"/>
        <w:ind w:firstLine="709"/>
        <w:jc w:val="both"/>
        <w:outlineLvl w:val="0"/>
        <w:rPr>
          <w:rStyle w:val="1"/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6. Основными задачами инвентаризации являются:</w:t>
      </w:r>
    </w:p>
    <w:p w:rsidR="0076547F" w:rsidRPr="0076547F" w:rsidRDefault="0076547F" w:rsidP="0076547F">
      <w:pPr>
        <w:pStyle w:val="3"/>
        <w:widowControl/>
        <w:shd w:val="clear" w:color="auto" w:fill="auto"/>
        <w:tabs>
          <w:tab w:val="left" w:pos="1072"/>
        </w:tabs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установление (уточнение) фактического наличия средств РХБ и медицинской защиты (по видам), определение их количества и сравнение полученных сведений с данными бухгалтерского учета;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определение технического состояния средств РХБ и медицинской защиты, возможности их дальнейшей эксплуатации (содержания, использования, освежения и утилизации);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проверка организации фактического учета средств РХБ и медицинской защиты (по видам).</w:t>
      </w:r>
    </w:p>
    <w:p w:rsidR="0076547F" w:rsidRPr="0076547F" w:rsidRDefault="0076547F" w:rsidP="0076547F">
      <w:pPr>
        <w:pStyle w:val="3"/>
        <w:widowControl/>
        <w:shd w:val="clear" w:color="auto" w:fill="auto"/>
        <w:tabs>
          <w:tab w:val="left" w:pos="1067"/>
        </w:tabs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 xml:space="preserve">7. Инвентаризация осуществляется по месту нахождения средств РХБ и медицинской защиты муниципальными и объектовыми инвентаризационными комиссиями, создаваемыми органами местного самоуправления и организациями. 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Председателями инвентаризационных комиссий целесообразно назначать заместителей руководителей органов местного самоуправления, </w:t>
      </w:r>
      <w:r w:rsidRPr="0076547F">
        <w:rPr>
          <w:rFonts w:ascii="Times New Roman" w:hAnsi="Times New Roman" w:cs="Times New Roman"/>
          <w:sz w:val="28"/>
          <w:szCs w:val="28"/>
        </w:rPr>
        <w:t xml:space="preserve">а </w:t>
      </w:r>
      <w:r w:rsidRPr="0076547F">
        <w:rPr>
          <w:rStyle w:val="1"/>
          <w:rFonts w:ascii="Times New Roman" w:hAnsi="Times New Roman" w:cs="Times New Roman"/>
          <w:sz w:val="28"/>
          <w:szCs w:val="28"/>
        </w:rPr>
        <w:t>в организациях - заместителей руководителей организаций.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В зависимости от местных условий и особенностей, а также при наличии значительной номенклатуры и количества запасов (резервов) средств РХБ и медицинской защиты могут создаваться инвентаризационные подкомиссии.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 xml:space="preserve">Каждая инвентаризационная комиссия обеспечивает сбор и обработку информации и несет ответственность </w:t>
      </w:r>
      <w:r w:rsidRPr="0076547F">
        <w:rPr>
          <w:rFonts w:ascii="Times New Roman" w:hAnsi="Times New Roman" w:cs="Times New Roman"/>
          <w:sz w:val="28"/>
          <w:szCs w:val="28"/>
        </w:rPr>
        <w:t xml:space="preserve">за </w:t>
      </w:r>
      <w:r w:rsidRPr="0076547F">
        <w:rPr>
          <w:rStyle w:val="2"/>
          <w:rFonts w:ascii="Times New Roman" w:hAnsi="Times New Roman" w:cs="Times New Roman"/>
          <w:sz w:val="28"/>
          <w:szCs w:val="28"/>
        </w:rPr>
        <w:t>полноту и точность фактических данных о количественном и качественном состоянии средств РХБ и медицинской защиты, правильности и своевременности оформления результатов инвентаризации.</w:t>
      </w:r>
    </w:p>
    <w:p w:rsidR="0076547F" w:rsidRPr="0076547F" w:rsidRDefault="0076547F" w:rsidP="0076547F">
      <w:pPr>
        <w:pStyle w:val="3"/>
        <w:widowControl/>
        <w:shd w:val="clear" w:color="auto" w:fill="auto"/>
        <w:tabs>
          <w:tab w:val="left" w:pos="1067"/>
        </w:tabs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8. В ходе инвентаризации средств РХБ и медицинской защиты каждая инвентаризационная комиссия проводит следующие мероприятия: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8.1. Изучает положения действующих нормативных правовых актов, а так же настоящие методические рекомендации.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8.2. Проверяет документы бухгалтерского учета, наличие и состояние паспортов, карточек учета на средства РХБ и медицинской защиты (по видам, годам поставки), другие учетные документы, а также готовит необходимую для работы комиссии техническую, методическую и другую документацию.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8.3. В ходе проведения инвентаризации инвентаризационные комиссии осуществляет проверку: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наличия документов, подтверждающих права и полномочия организаций, в ведении которых находятся средства РХБ и медицинской защиты;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наличия и качество разработки организационной, эксплуатационной, технической и учетной документации;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количественного и качественного состояния средств РХБ и медицинской защиты, его соответствие учетным данным;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организации хранения и содержания средств РХБ и медицинской защиты, планирование и осуществление его использования, освежения и утилизации.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>8.4. При выявлении фактов отсутствия учетных документов на средства РХБ и медицинской защиты или несоответствия данных бухгалтерского учета фактическим, инвентаризационная комиссия должна включить в акт реальные показатели и отразить факт несоответствия или отсутствия документов.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547F">
        <w:rPr>
          <w:rStyle w:val="1"/>
          <w:rFonts w:ascii="Times New Roman" w:hAnsi="Times New Roman" w:cs="Times New Roman"/>
          <w:sz w:val="28"/>
          <w:szCs w:val="28"/>
        </w:rPr>
        <w:t xml:space="preserve">8.5. По результатам инвентаризации средств РХБ и медицинской защиты составляется акт инвентаризации, в котором отражаются общие выводы по наличию, состоянию и условиям хранения средств РХБ и медицинской защиты, с оценкой проводимой работы по данному направлению и предложениями по устранению выявленных недостатков. К актам прикладываются формы отчетности (см. приложение). 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lastRenderedPageBreak/>
        <w:t>Инвентаризация проводится по следующим категориям населения и сил ГО: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547F">
        <w:rPr>
          <w:rFonts w:ascii="Times New Roman" w:hAnsi="Times New Roman" w:cs="Times New Roman"/>
          <w:sz w:val="28"/>
          <w:szCs w:val="28"/>
        </w:rPr>
        <w:t>население, включая</w:t>
      </w:r>
      <w:r w:rsidRPr="007654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работающее;</w:t>
      </w:r>
    </w:p>
    <w:p w:rsidR="0076547F" w:rsidRPr="0076547F" w:rsidRDefault="0076547F" w:rsidP="0076547F">
      <w:pPr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76547F">
        <w:rPr>
          <w:sz w:val="28"/>
          <w:szCs w:val="28"/>
          <w:shd w:val="clear" w:color="auto" w:fill="FFFFFF"/>
        </w:rPr>
        <w:t>аварийно-спасательные формирования (без учета нештатных аварийно-спасательных формирований);</w:t>
      </w:r>
    </w:p>
    <w:p w:rsidR="0076547F" w:rsidRPr="0076547F" w:rsidRDefault="0076547F" w:rsidP="0076547F">
      <w:pPr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76547F">
        <w:rPr>
          <w:sz w:val="28"/>
          <w:szCs w:val="28"/>
          <w:shd w:val="clear" w:color="auto" w:fill="FFFFFF"/>
        </w:rPr>
        <w:t>нештатные аварийно-спасательные формирования;</w:t>
      </w:r>
    </w:p>
    <w:p w:rsidR="0076547F" w:rsidRPr="0076547F" w:rsidRDefault="0076547F" w:rsidP="0076547F">
      <w:pPr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76547F">
        <w:rPr>
          <w:sz w:val="28"/>
          <w:szCs w:val="28"/>
          <w:shd w:val="clear" w:color="auto" w:fill="FFFFFF"/>
        </w:rPr>
        <w:t>нештатные формирования по обеспечению выполнения мероприятий по гражданской обороне</w:t>
      </w:r>
      <w:r w:rsidRPr="0076547F">
        <w:rPr>
          <w:sz w:val="28"/>
          <w:szCs w:val="28"/>
        </w:rPr>
        <w:t>.</w:t>
      </w:r>
      <w:r w:rsidRPr="0076547F">
        <w:rPr>
          <w:sz w:val="28"/>
          <w:szCs w:val="28"/>
          <w:shd w:val="clear" w:color="auto" w:fill="FFFFFF"/>
        </w:rPr>
        <w:t xml:space="preserve"> 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9. Порядок отчетности по итогам инвентаризации средств РХБ и медицинской защиты: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1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9.1. </w:t>
      </w:r>
      <w:r w:rsidRPr="0076547F">
        <w:rPr>
          <w:rStyle w:val="1"/>
          <w:rFonts w:ascii="Times New Roman" w:hAnsi="Times New Roman" w:cs="Times New Roman"/>
          <w:sz w:val="28"/>
          <w:szCs w:val="28"/>
        </w:rPr>
        <w:t>По результатам инвентаризации средств РХБ и медицинской защиты составляются отдельные инвентаризационные ведомости по обеспеченности: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Fonts w:ascii="Times New Roman" w:hAnsi="Times New Roman" w:cs="Times New Roman"/>
          <w:sz w:val="28"/>
          <w:szCs w:val="28"/>
        </w:rPr>
        <w:t xml:space="preserve">населения, включая работающее </w:t>
      </w:r>
      <w:r w:rsidRPr="0076547F">
        <w:rPr>
          <w:rStyle w:val="2"/>
          <w:rFonts w:ascii="Times New Roman" w:hAnsi="Times New Roman" w:cs="Times New Roman"/>
          <w:sz w:val="28"/>
          <w:szCs w:val="28"/>
        </w:rPr>
        <w:t>(Форма 1.1);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аварийно-спасательных формирований (без учета нештатных аварийно-спасательных формирований) (Форма 1.4);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нештатных аварийно-спасательным формирований (Форма 1.5);</w:t>
      </w:r>
    </w:p>
    <w:p w:rsidR="0076547F" w:rsidRPr="0076547F" w:rsidRDefault="0076547F" w:rsidP="0076547F">
      <w:pPr>
        <w:pStyle w:val="3"/>
        <w:widowControl/>
        <w:shd w:val="clear" w:color="auto" w:fill="auto"/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>нештатных формирований по обеспечению выполнения мероприятий по гражданской обороне (Форма 1.6)</w:t>
      </w:r>
      <w:r w:rsidRPr="0076547F">
        <w:rPr>
          <w:rFonts w:ascii="Times New Roman" w:hAnsi="Times New Roman" w:cs="Times New Roman"/>
          <w:sz w:val="28"/>
          <w:szCs w:val="28"/>
        </w:rPr>
        <w:t>.</w:t>
      </w:r>
      <w:r w:rsidRPr="0076547F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</w:p>
    <w:p w:rsidR="0076547F" w:rsidRPr="0076547F" w:rsidRDefault="0076547F" w:rsidP="0076547F">
      <w:pPr>
        <w:pStyle w:val="3"/>
        <w:widowControl/>
        <w:shd w:val="clear" w:color="auto" w:fill="auto"/>
        <w:tabs>
          <w:tab w:val="right" w:leader="underscore" w:pos="3577"/>
          <w:tab w:val="left" w:leader="underscore" w:pos="4014"/>
        </w:tabs>
        <w:spacing w:before="0" w:line="240" w:lineRule="auto"/>
        <w:ind w:firstLine="709"/>
        <w:jc w:val="both"/>
        <w:outlineLvl w:val="0"/>
        <w:rPr>
          <w:rStyle w:val="2"/>
          <w:rFonts w:ascii="Times New Roman" w:hAnsi="Times New Roman" w:cs="Times New Roman"/>
          <w:sz w:val="28"/>
          <w:szCs w:val="28"/>
        </w:rPr>
      </w:pPr>
      <w:r w:rsidRPr="0076547F">
        <w:rPr>
          <w:rStyle w:val="2"/>
          <w:rFonts w:ascii="Times New Roman" w:hAnsi="Times New Roman" w:cs="Times New Roman"/>
          <w:sz w:val="28"/>
          <w:szCs w:val="28"/>
        </w:rPr>
        <w:t xml:space="preserve">При этом потребность (расчёт) обеспеченности населения средствами индивидуальной защиты определяется с учётом зонирования территорий, в соответствии с актуализированной редакцией </w:t>
      </w:r>
      <w:r w:rsidRPr="0076547F">
        <w:rPr>
          <w:rFonts w:ascii="Times New Roman" w:hAnsi="Times New Roman" w:cs="Times New Roman"/>
          <w:sz w:val="28"/>
          <w:szCs w:val="28"/>
        </w:rPr>
        <w:t>свода правил "Инженерно - технические мероприятия по гражданской обороне", утверждённого приказом Минстроя России от 12.11.2014 № 705пр (СП 165.1325800.2014) и</w:t>
      </w:r>
      <w:r w:rsidRPr="0076547F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76547F">
        <w:rPr>
          <w:rFonts w:ascii="Times New Roman" w:hAnsi="Times New Roman" w:cs="Times New Roman"/>
          <w:sz w:val="28"/>
          <w:szCs w:val="28"/>
        </w:rPr>
        <w:t>приказа МЧС России от 01.10.2014 № 543 «Об утверждении Положения об организации обеспечения населения средствами индивидуальной защиты», а подразделений сил гражданской обороны с учётом норм и табелей оснащённости.</w:t>
      </w:r>
    </w:p>
    <w:p w:rsidR="0076547F" w:rsidRDefault="0076547F" w:rsidP="0076547F">
      <w:pPr>
        <w:rPr>
          <w:sz w:val="28"/>
          <w:szCs w:val="28"/>
        </w:rPr>
      </w:pPr>
      <w:r>
        <w:rPr>
          <w:rStyle w:val="2"/>
          <w:sz w:val="28"/>
          <w:szCs w:val="28"/>
        </w:rPr>
        <w:t>9.2. </w:t>
      </w:r>
      <w:r w:rsidRPr="004B3214">
        <w:rPr>
          <w:rStyle w:val="2"/>
          <w:sz w:val="28"/>
          <w:szCs w:val="28"/>
        </w:rPr>
        <w:t>До</w:t>
      </w:r>
      <w:r>
        <w:rPr>
          <w:rStyle w:val="2"/>
          <w:sz w:val="28"/>
          <w:szCs w:val="28"/>
        </w:rPr>
        <w:t xml:space="preserve"> 29.04. </w:t>
      </w:r>
      <w:r w:rsidRPr="004B3214">
        <w:rPr>
          <w:rStyle w:val="2"/>
          <w:sz w:val="28"/>
          <w:szCs w:val="28"/>
        </w:rPr>
        <w:t>20</w:t>
      </w:r>
      <w:r>
        <w:rPr>
          <w:rStyle w:val="2"/>
          <w:sz w:val="28"/>
          <w:szCs w:val="28"/>
        </w:rPr>
        <w:t>16 инвентаризация в муниципальных образованиях должна быть завершена, а сводные инвентаризационные ведомости представлены в Главные управления МЧС России по Ивановской области.</w:t>
      </w:r>
    </w:p>
    <w:p w:rsidR="0076547F" w:rsidRPr="005E54A5" w:rsidRDefault="0076547F" w:rsidP="0076547F">
      <w:pPr>
        <w:rPr>
          <w:sz w:val="28"/>
          <w:szCs w:val="28"/>
        </w:rPr>
      </w:pPr>
    </w:p>
    <w:p w:rsidR="0076547F" w:rsidRPr="005E54A5" w:rsidRDefault="0076547F" w:rsidP="0076547F">
      <w:pPr>
        <w:rPr>
          <w:sz w:val="28"/>
          <w:szCs w:val="28"/>
        </w:rPr>
      </w:pPr>
    </w:p>
    <w:p w:rsidR="0076547F" w:rsidRPr="005E54A5" w:rsidRDefault="0076547F" w:rsidP="0076547F">
      <w:pPr>
        <w:rPr>
          <w:sz w:val="28"/>
          <w:szCs w:val="28"/>
        </w:rPr>
      </w:pPr>
    </w:p>
    <w:p w:rsidR="0076547F" w:rsidRDefault="0076547F" w:rsidP="0076547F">
      <w:pPr>
        <w:rPr>
          <w:sz w:val="28"/>
          <w:szCs w:val="28"/>
        </w:rPr>
        <w:sectPr w:rsidR="0076547F" w:rsidSect="00047A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547F" w:rsidRPr="001F6FA2" w:rsidRDefault="0076547F" w:rsidP="0076547F">
      <w:pPr>
        <w:pStyle w:val="ConsPlusNormal"/>
        <w:ind w:left="504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76547F" w:rsidRDefault="0076547F" w:rsidP="0076547F">
      <w:pPr>
        <w:pStyle w:val="ConsPlusNormal"/>
        <w:ind w:left="4536" w:firstLine="0"/>
        <w:rPr>
          <w:rFonts w:ascii="Times New Roman" w:hAnsi="Times New Roman" w:cs="Times New Roman"/>
          <w:sz w:val="24"/>
          <w:szCs w:val="24"/>
        </w:rPr>
      </w:pPr>
      <w:r w:rsidRPr="001F6FA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1F6FA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547F" w:rsidRPr="001F6FA2" w:rsidRDefault="0076547F" w:rsidP="0076547F">
      <w:pPr>
        <w:pStyle w:val="ConsPlusNormal"/>
        <w:ind w:left="453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="00B74BBB">
        <w:rPr>
          <w:rFonts w:ascii="Times New Roman" w:hAnsi="Times New Roman" w:cs="Times New Roman"/>
          <w:sz w:val="24"/>
          <w:szCs w:val="24"/>
        </w:rPr>
        <w:t>Колобовского</w:t>
      </w:r>
      <w:proofErr w:type="spellEnd"/>
      <w:r w:rsidR="00B74BBB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1F6F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47F" w:rsidRDefault="0076547F" w:rsidP="0076547F">
      <w:pPr>
        <w:pStyle w:val="ConsPlusNormal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о</w:t>
      </w:r>
      <w:r w:rsidRPr="001F6FA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5890">
        <w:rPr>
          <w:rFonts w:ascii="Times New Roman" w:hAnsi="Times New Roman" w:cs="Times New Roman"/>
          <w:sz w:val="24"/>
          <w:szCs w:val="24"/>
        </w:rPr>
        <w:t>18.02.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FA2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F6FA2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75890">
        <w:rPr>
          <w:rFonts w:ascii="Times New Roman" w:hAnsi="Times New Roman" w:cs="Times New Roman"/>
          <w:sz w:val="24"/>
          <w:szCs w:val="24"/>
        </w:rPr>
        <w:t>40</w:t>
      </w:r>
    </w:p>
    <w:p w:rsidR="0076547F" w:rsidRDefault="0076547F" w:rsidP="0076547F">
      <w:pPr>
        <w:jc w:val="right"/>
        <w:rPr>
          <w:sz w:val="28"/>
          <w:szCs w:val="28"/>
        </w:rPr>
      </w:pPr>
    </w:p>
    <w:p w:rsidR="0076547F" w:rsidRDefault="0076547F" w:rsidP="0076547F">
      <w:pPr>
        <w:jc w:val="center"/>
        <w:rPr>
          <w:sz w:val="28"/>
          <w:szCs w:val="28"/>
        </w:rPr>
      </w:pPr>
      <w:r w:rsidRPr="005E54A5">
        <w:rPr>
          <w:color w:val="000000"/>
          <w:sz w:val="28"/>
          <w:szCs w:val="28"/>
        </w:rPr>
        <w:t>ИНВЕНТАРИЗАЦИОННАЯ ВЕДОМОСТЬ</w:t>
      </w:r>
    </w:p>
    <w:p w:rsidR="0076547F" w:rsidRDefault="0076547F" w:rsidP="0076547F">
      <w:pPr>
        <w:jc w:val="center"/>
        <w:rPr>
          <w:sz w:val="28"/>
          <w:szCs w:val="28"/>
        </w:rPr>
      </w:pPr>
      <w:r w:rsidRPr="005E54A5">
        <w:rPr>
          <w:color w:val="000000"/>
          <w:sz w:val="28"/>
          <w:szCs w:val="28"/>
        </w:rPr>
        <w:t>средств РХБ и медицинской защиты</w:t>
      </w:r>
    </w:p>
    <w:p w:rsidR="0076547F" w:rsidRDefault="0076547F" w:rsidP="0076547F">
      <w:pPr>
        <w:jc w:val="center"/>
        <w:rPr>
          <w:sz w:val="28"/>
          <w:szCs w:val="28"/>
        </w:rPr>
      </w:pPr>
      <w:r w:rsidRPr="005E54A5">
        <w:rPr>
          <w:color w:val="000000"/>
          <w:sz w:val="28"/>
          <w:szCs w:val="28"/>
        </w:rPr>
        <w:t>нештатных формирований по обеспечению выполнения мероприятий по гражданской обороне</w:t>
      </w:r>
    </w:p>
    <w:p w:rsidR="0076547F" w:rsidRDefault="0076547F" w:rsidP="0076547F">
      <w:pPr>
        <w:jc w:val="center"/>
        <w:rPr>
          <w:color w:val="000000"/>
          <w:sz w:val="28"/>
          <w:szCs w:val="28"/>
        </w:rPr>
      </w:pPr>
      <w:r w:rsidRPr="005E54A5">
        <w:rPr>
          <w:color w:val="000000"/>
          <w:sz w:val="28"/>
          <w:szCs w:val="28"/>
        </w:rPr>
        <w:t>на территории__________________________</w:t>
      </w:r>
      <w:r>
        <w:rPr>
          <w:color w:val="000000"/>
          <w:sz w:val="28"/>
          <w:szCs w:val="28"/>
        </w:rPr>
        <w:t>______________________</w:t>
      </w:r>
    </w:p>
    <w:p w:rsidR="0076547F" w:rsidRPr="005E54A5" w:rsidRDefault="0076547F" w:rsidP="0076547F">
      <w:pPr>
        <w:jc w:val="center"/>
        <w:rPr>
          <w:sz w:val="24"/>
          <w:szCs w:val="24"/>
        </w:rPr>
      </w:pPr>
      <w:r w:rsidRPr="005E54A5">
        <w:rPr>
          <w:color w:val="000000"/>
          <w:sz w:val="24"/>
          <w:szCs w:val="24"/>
        </w:rPr>
        <w:t>муниципального образования</w:t>
      </w:r>
    </w:p>
    <w:p w:rsidR="0076547F" w:rsidRDefault="0076547F" w:rsidP="0076547F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E54A5">
        <w:rPr>
          <w:color w:val="000000"/>
          <w:sz w:val="28"/>
          <w:szCs w:val="28"/>
        </w:rPr>
        <w:t>(по состоянию) на «__»________20__ г.</w:t>
      </w:r>
    </w:p>
    <w:p w:rsidR="0076547F" w:rsidRDefault="0076547F" w:rsidP="0076547F">
      <w:pPr>
        <w:jc w:val="right"/>
        <w:rPr>
          <w:sz w:val="28"/>
          <w:szCs w:val="28"/>
        </w:rPr>
      </w:pPr>
    </w:p>
    <w:tbl>
      <w:tblPr>
        <w:tblW w:w="158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1813"/>
        <w:gridCol w:w="935"/>
        <w:gridCol w:w="1000"/>
        <w:gridCol w:w="1204"/>
        <w:gridCol w:w="1448"/>
        <w:gridCol w:w="1734"/>
        <w:gridCol w:w="1526"/>
        <w:gridCol w:w="1418"/>
        <w:gridCol w:w="1481"/>
        <w:gridCol w:w="1374"/>
        <w:gridCol w:w="1321"/>
      </w:tblGrid>
      <w:tr w:rsidR="0076547F" w:rsidRPr="00A54866" w:rsidTr="00ED5FA7">
        <w:trPr>
          <w:tblHeader/>
        </w:trPr>
        <w:tc>
          <w:tcPr>
            <w:tcW w:w="547" w:type="dxa"/>
          </w:tcPr>
          <w:p w:rsidR="0076547F" w:rsidRPr="00A54866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№</w:t>
            </w:r>
          </w:p>
          <w:p w:rsidR="0076547F" w:rsidRPr="005E54A5" w:rsidRDefault="0076547F" w:rsidP="00ED5FA7">
            <w:pPr>
              <w:ind w:right="-129"/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п.п.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Наименование материальных ценностей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Группа средств РХБ и М защиты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ind w:right="-208"/>
              <w:rPr>
                <w:b/>
                <w:bCs/>
                <w:color w:val="000000"/>
              </w:rPr>
            </w:pPr>
            <w:r w:rsidRPr="00A54866">
              <w:rPr>
                <w:b/>
                <w:bCs/>
                <w:color w:val="000000"/>
              </w:rPr>
              <w:t xml:space="preserve">    Год</w:t>
            </w:r>
          </w:p>
          <w:p w:rsidR="0076547F" w:rsidRPr="005E54A5" w:rsidRDefault="0076547F" w:rsidP="00ED5FA7">
            <w:pPr>
              <w:ind w:right="-208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выпуска</w:t>
            </w:r>
          </w:p>
        </w:tc>
        <w:tc>
          <w:tcPr>
            <w:tcW w:w="1204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Срок годности (хранения)</w:t>
            </w: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center"/>
              <w:rPr>
                <w:b/>
                <w:bCs/>
              </w:rPr>
            </w:pPr>
            <w:proofErr w:type="spellStart"/>
            <w:r w:rsidRPr="005E54A5">
              <w:rPr>
                <w:b/>
                <w:bCs/>
              </w:rPr>
              <w:t>Факти</w:t>
            </w:r>
            <w:r w:rsidRPr="00A54866">
              <w:rPr>
                <w:b/>
                <w:bCs/>
              </w:rPr>
              <w:t>-</w:t>
            </w:r>
            <w:r w:rsidRPr="005E54A5">
              <w:rPr>
                <w:b/>
                <w:bCs/>
              </w:rPr>
              <w:t>ческое</w:t>
            </w:r>
            <w:proofErr w:type="spellEnd"/>
            <w:r w:rsidRPr="005E54A5">
              <w:rPr>
                <w:b/>
                <w:bCs/>
              </w:rPr>
              <w:t xml:space="preserve"> наличие</w:t>
            </w:r>
          </w:p>
          <w:p w:rsidR="0076547F" w:rsidRPr="00A54866" w:rsidRDefault="0076547F" w:rsidP="00ED5FA7">
            <w:pPr>
              <w:ind w:right="-288"/>
              <w:jc w:val="center"/>
              <w:rPr>
                <w:b/>
                <w:bCs/>
              </w:rPr>
            </w:pPr>
          </w:p>
          <w:p w:rsidR="0076547F" w:rsidRPr="00A54866" w:rsidRDefault="0076547F" w:rsidP="00ED5FA7">
            <w:pPr>
              <w:ind w:right="-288"/>
              <w:jc w:val="center"/>
              <w:rPr>
                <w:b/>
                <w:bCs/>
              </w:rPr>
            </w:pPr>
          </w:p>
          <w:p w:rsidR="0076547F" w:rsidRPr="005E54A5" w:rsidRDefault="0076547F" w:rsidP="00ED5FA7">
            <w:pPr>
              <w:ind w:right="-288"/>
            </w:pPr>
            <w:r w:rsidRPr="005E54A5">
              <w:rPr>
                <w:b/>
                <w:bCs/>
              </w:rPr>
              <w:t>шт.(</w:t>
            </w:r>
            <w:proofErr w:type="spellStart"/>
            <w:r w:rsidRPr="005E54A5">
              <w:rPr>
                <w:b/>
                <w:bCs/>
              </w:rPr>
              <w:t>комп.,кг</w:t>
            </w:r>
            <w:proofErr w:type="spellEnd"/>
            <w:r w:rsidRPr="005E54A5">
              <w:rPr>
                <w:b/>
                <w:bCs/>
              </w:rPr>
              <w:t>.)</w:t>
            </w: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center"/>
              <w:rPr>
                <w:b/>
                <w:bCs/>
              </w:rPr>
            </w:pPr>
            <w:proofErr w:type="spellStart"/>
            <w:r w:rsidRPr="005E54A5">
              <w:rPr>
                <w:b/>
                <w:bCs/>
              </w:rPr>
              <w:t>Укомплектован</w:t>
            </w:r>
            <w:r w:rsidRPr="00A54866">
              <w:rPr>
                <w:b/>
                <w:bCs/>
              </w:rPr>
              <w:t>-</w:t>
            </w:r>
            <w:r w:rsidRPr="005E54A5">
              <w:rPr>
                <w:b/>
                <w:bCs/>
              </w:rPr>
              <w:t>ность</w:t>
            </w:r>
            <w:proofErr w:type="spellEnd"/>
            <w:r w:rsidRPr="005E54A5">
              <w:rPr>
                <w:b/>
                <w:bCs/>
              </w:rPr>
              <w:t xml:space="preserve"> согласно табелю </w:t>
            </w:r>
            <w:proofErr w:type="spellStart"/>
            <w:r w:rsidRPr="005E54A5">
              <w:rPr>
                <w:b/>
                <w:bCs/>
              </w:rPr>
              <w:t>потреб</w:t>
            </w:r>
            <w:r w:rsidRPr="00A54866">
              <w:rPr>
                <w:b/>
                <w:bCs/>
              </w:rPr>
              <w:t>-</w:t>
            </w:r>
            <w:r w:rsidRPr="005E54A5">
              <w:rPr>
                <w:b/>
                <w:bCs/>
              </w:rPr>
              <w:t>ности</w:t>
            </w:r>
            <w:proofErr w:type="spellEnd"/>
            <w:r w:rsidRPr="005E54A5">
              <w:rPr>
                <w:b/>
                <w:bCs/>
              </w:rPr>
              <w:t xml:space="preserve"> или обеспеченности</w:t>
            </w:r>
          </w:p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  <w:r w:rsidRPr="005E54A5">
              <w:rPr>
                <w:b/>
                <w:bCs/>
              </w:rPr>
              <w:t>шт.(</w:t>
            </w:r>
            <w:proofErr w:type="spellStart"/>
            <w:r w:rsidRPr="005E54A5">
              <w:rPr>
                <w:b/>
                <w:bCs/>
              </w:rPr>
              <w:t>комп.,кг</w:t>
            </w:r>
            <w:proofErr w:type="spellEnd"/>
            <w:r w:rsidRPr="005E54A5">
              <w:rPr>
                <w:b/>
                <w:bCs/>
              </w:rPr>
              <w:t>.)</w:t>
            </w: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center"/>
              <w:rPr>
                <w:b/>
                <w:bCs/>
              </w:rPr>
            </w:pPr>
            <w:r w:rsidRPr="005E54A5">
              <w:rPr>
                <w:b/>
                <w:bCs/>
              </w:rPr>
              <w:t>Наличие по данным</w:t>
            </w:r>
            <w:r w:rsidRPr="00A54866">
              <w:rPr>
                <w:b/>
                <w:bCs/>
              </w:rPr>
              <w:t xml:space="preserve"> </w:t>
            </w:r>
            <w:r w:rsidRPr="005E54A5">
              <w:rPr>
                <w:b/>
                <w:bCs/>
              </w:rPr>
              <w:t>учета</w:t>
            </w:r>
          </w:p>
          <w:p w:rsidR="0076547F" w:rsidRPr="00A54866" w:rsidRDefault="0076547F" w:rsidP="00ED5FA7">
            <w:pPr>
              <w:ind w:right="-183"/>
              <w:jc w:val="center"/>
              <w:rPr>
                <w:b/>
                <w:bCs/>
              </w:rPr>
            </w:pPr>
          </w:p>
          <w:p w:rsidR="0076547F" w:rsidRPr="00A54866" w:rsidRDefault="0076547F" w:rsidP="00ED5FA7">
            <w:pPr>
              <w:ind w:right="-183"/>
              <w:jc w:val="center"/>
              <w:rPr>
                <w:b/>
                <w:bCs/>
              </w:rPr>
            </w:pPr>
          </w:p>
          <w:p w:rsidR="0076547F" w:rsidRPr="00A54866" w:rsidRDefault="0076547F" w:rsidP="00ED5FA7">
            <w:pPr>
              <w:ind w:right="-183"/>
              <w:jc w:val="center"/>
              <w:rPr>
                <w:b/>
                <w:bCs/>
              </w:rPr>
            </w:pPr>
          </w:p>
          <w:p w:rsidR="0076547F" w:rsidRPr="005E54A5" w:rsidRDefault="0076547F" w:rsidP="00ED5FA7">
            <w:pPr>
              <w:ind w:right="-183"/>
              <w:rPr>
                <w:b/>
                <w:bCs/>
              </w:rPr>
            </w:pPr>
            <w:r w:rsidRPr="005E54A5">
              <w:rPr>
                <w:b/>
                <w:bCs/>
              </w:rPr>
              <w:t>шт.(</w:t>
            </w:r>
            <w:proofErr w:type="spellStart"/>
            <w:r w:rsidRPr="005E54A5">
              <w:rPr>
                <w:b/>
                <w:bCs/>
              </w:rPr>
              <w:t>комп.,кг</w:t>
            </w:r>
            <w:proofErr w:type="spellEnd"/>
            <w:r w:rsidRPr="005E54A5">
              <w:rPr>
                <w:b/>
                <w:bCs/>
              </w:rPr>
              <w:t>.)</w:t>
            </w: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center"/>
              <w:rPr>
                <w:b/>
                <w:bCs/>
              </w:rPr>
            </w:pPr>
            <w:r w:rsidRPr="005E54A5">
              <w:rPr>
                <w:b/>
                <w:bCs/>
              </w:rPr>
              <w:t>Излишки/             недостача</w:t>
            </w:r>
          </w:p>
          <w:p w:rsidR="0076547F" w:rsidRPr="00A54866" w:rsidRDefault="0076547F" w:rsidP="00ED5FA7">
            <w:pPr>
              <w:ind w:right="-252"/>
              <w:jc w:val="center"/>
              <w:rPr>
                <w:b/>
                <w:bCs/>
              </w:rPr>
            </w:pPr>
          </w:p>
          <w:p w:rsidR="0076547F" w:rsidRPr="00A54866" w:rsidRDefault="0076547F" w:rsidP="00ED5FA7">
            <w:pPr>
              <w:ind w:right="-252"/>
              <w:jc w:val="center"/>
              <w:rPr>
                <w:b/>
                <w:bCs/>
              </w:rPr>
            </w:pPr>
          </w:p>
          <w:p w:rsidR="0076547F" w:rsidRPr="00A54866" w:rsidRDefault="0076547F" w:rsidP="00ED5FA7">
            <w:pPr>
              <w:ind w:right="-252"/>
              <w:jc w:val="center"/>
              <w:rPr>
                <w:b/>
                <w:bCs/>
              </w:rPr>
            </w:pPr>
          </w:p>
          <w:p w:rsidR="0076547F" w:rsidRPr="005E54A5" w:rsidRDefault="0076547F" w:rsidP="00ED5FA7">
            <w:pPr>
              <w:ind w:right="-252"/>
              <w:rPr>
                <w:b/>
                <w:bCs/>
              </w:rPr>
            </w:pPr>
            <w:r w:rsidRPr="005E54A5">
              <w:rPr>
                <w:b/>
                <w:bCs/>
              </w:rPr>
              <w:t>шт.(</w:t>
            </w:r>
            <w:proofErr w:type="spellStart"/>
            <w:r w:rsidRPr="005E54A5">
              <w:rPr>
                <w:b/>
                <w:bCs/>
              </w:rPr>
              <w:t>комп.,кг</w:t>
            </w:r>
            <w:proofErr w:type="spellEnd"/>
            <w:r w:rsidRPr="005E54A5">
              <w:rPr>
                <w:b/>
                <w:bCs/>
              </w:rPr>
              <w:t>.)</w:t>
            </w: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center"/>
              <w:rPr>
                <w:b/>
                <w:bCs/>
              </w:rPr>
            </w:pPr>
            <w:r w:rsidRPr="005E54A5">
              <w:rPr>
                <w:b/>
                <w:bCs/>
              </w:rPr>
              <w:t>Не соответствует техническим требованиям</w:t>
            </w:r>
          </w:p>
          <w:p w:rsidR="0076547F" w:rsidRPr="00A54866" w:rsidRDefault="0076547F" w:rsidP="00ED5FA7">
            <w:pPr>
              <w:ind w:right="-180"/>
              <w:jc w:val="center"/>
              <w:rPr>
                <w:b/>
                <w:bCs/>
              </w:rPr>
            </w:pPr>
          </w:p>
          <w:p w:rsidR="0076547F" w:rsidRPr="005E54A5" w:rsidRDefault="0076547F" w:rsidP="00ED5FA7">
            <w:pPr>
              <w:ind w:right="-180"/>
              <w:rPr>
                <w:b/>
                <w:bCs/>
              </w:rPr>
            </w:pPr>
            <w:r w:rsidRPr="005E54A5">
              <w:rPr>
                <w:b/>
                <w:bCs/>
              </w:rPr>
              <w:t>шт.(</w:t>
            </w:r>
            <w:proofErr w:type="spellStart"/>
            <w:r w:rsidRPr="005E54A5">
              <w:rPr>
                <w:b/>
                <w:bCs/>
              </w:rPr>
              <w:t>комп.,кг</w:t>
            </w:r>
            <w:proofErr w:type="spellEnd"/>
            <w:r w:rsidRPr="005E54A5">
              <w:rPr>
                <w:b/>
                <w:bCs/>
              </w:rPr>
              <w:t>.)</w:t>
            </w:r>
          </w:p>
        </w:tc>
        <w:tc>
          <w:tcPr>
            <w:tcW w:w="1374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  <w:r w:rsidRPr="005E54A5">
              <w:rPr>
                <w:b/>
                <w:bCs/>
              </w:rPr>
              <w:t>Обеспечение %</w:t>
            </w:r>
          </w:p>
        </w:tc>
        <w:tc>
          <w:tcPr>
            <w:tcW w:w="1321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  <w:r w:rsidRPr="005E54A5">
              <w:rPr>
                <w:b/>
                <w:bCs/>
              </w:rPr>
              <w:t>Расчет средства на утилизацию руб.</w:t>
            </w: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Фильтрующие противогазы, в т.ч.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  <w:tc>
          <w:tcPr>
            <w:tcW w:w="1734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  <w:tc>
          <w:tcPr>
            <w:tcW w:w="1526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  <w:tc>
          <w:tcPr>
            <w:tcW w:w="1481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  <w:tc>
          <w:tcPr>
            <w:tcW w:w="1374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  <w:tc>
          <w:tcPr>
            <w:tcW w:w="1321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ГП-5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</w:p>
        </w:tc>
        <w:tc>
          <w:tcPr>
            <w:tcW w:w="1734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</w:p>
        </w:tc>
        <w:tc>
          <w:tcPr>
            <w:tcW w:w="1526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</w:p>
        </w:tc>
        <w:tc>
          <w:tcPr>
            <w:tcW w:w="1481" w:type="dxa"/>
          </w:tcPr>
          <w:p w:rsidR="0076547F" w:rsidRPr="005E54A5" w:rsidRDefault="0076547F" w:rsidP="00ED5FA7">
            <w:pPr>
              <w:jc w:val="center"/>
              <w:rPr>
                <w:b/>
                <w:bCs/>
              </w:rPr>
            </w:pPr>
          </w:p>
        </w:tc>
        <w:tc>
          <w:tcPr>
            <w:tcW w:w="1374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  <w:tc>
          <w:tcPr>
            <w:tcW w:w="1321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ГП-7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ГП-7Б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ГП-7В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ПДФ-Ш (ША)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2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Изолирующие противогазы, в.т.ч.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ИП-4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ИП-4М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ИП-5М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3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 xml:space="preserve">Дополнительные патроны к противогазам </w:t>
            </w:r>
            <w:r w:rsidRPr="005E54A5">
              <w:rPr>
                <w:b/>
                <w:bCs/>
                <w:color w:val="000000"/>
              </w:rPr>
              <w:lastRenderedPageBreak/>
              <w:t>фильтрующим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lastRenderedPageBreak/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ДПГ-2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ДПГ-3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4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Респираторы в.т.ч.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Р-2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Бриз 3201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РУ-60М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ШБ-1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УК-2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5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Камеры защитные детские или другие средства индивидуальной защиты детей до 1,5 лет в т.ч.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КЗД-4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КЗД-6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6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E54A5">
              <w:rPr>
                <w:b/>
                <w:bCs/>
                <w:color w:val="000000"/>
              </w:rPr>
              <w:t>Самоспасатели</w:t>
            </w:r>
            <w:proofErr w:type="spellEnd"/>
            <w:r w:rsidRPr="005E54A5">
              <w:rPr>
                <w:b/>
                <w:bCs/>
                <w:color w:val="000000"/>
              </w:rPr>
              <w:t xml:space="preserve"> фильтрующие,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Феникс-2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ГДЗК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7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E54A5">
              <w:rPr>
                <w:b/>
                <w:bCs/>
                <w:color w:val="000000"/>
              </w:rPr>
              <w:t>Самоспасатели</w:t>
            </w:r>
            <w:proofErr w:type="spellEnd"/>
            <w:r w:rsidRPr="005E54A5">
              <w:rPr>
                <w:b/>
                <w:bCs/>
                <w:color w:val="000000"/>
              </w:rPr>
              <w:t xml:space="preserve"> изолирующие,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  <w:color w:val="000000"/>
              </w:rPr>
            </w:pPr>
          </w:p>
        </w:tc>
        <w:tc>
          <w:tcPr>
            <w:tcW w:w="1813" w:type="dxa"/>
            <w:vAlign w:val="center"/>
          </w:tcPr>
          <w:p w:rsidR="0076547F" w:rsidRPr="005E54A5" w:rsidRDefault="0076547F" w:rsidP="00ED5FA7">
            <w:pPr>
              <w:rPr>
                <w:b/>
                <w:bCs/>
                <w:color w:val="000000"/>
              </w:rPr>
            </w:pPr>
          </w:p>
        </w:tc>
        <w:tc>
          <w:tcPr>
            <w:tcW w:w="935" w:type="dxa"/>
            <w:vAlign w:val="center"/>
          </w:tcPr>
          <w:p w:rsidR="0076547F" w:rsidRPr="005E54A5" w:rsidRDefault="0076547F" w:rsidP="00ED5FA7">
            <w:pPr>
              <w:rPr>
                <w:color w:val="000000"/>
              </w:rPr>
            </w:pP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СФП-1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СМП-510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СИЗОД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8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Фильтрующая одежда</w:t>
            </w:r>
            <w:r w:rsidRPr="005E54A5">
              <w:rPr>
                <w:color w:val="4C717F"/>
              </w:rPr>
              <w:t xml:space="preserve"> 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ФЗО-МП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9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Костюмы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Л-1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10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Комплекты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СИЗК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КИХ-4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11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Средства медицинской защиты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КИМГЗ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proofErr w:type="spellStart"/>
            <w:r w:rsidRPr="005E54A5">
              <w:rPr>
                <w:color w:val="000000"/>
              </w:rPr>
              <w:t>Ср.МЗ</w:t>
            </w:r>
            <w:proofErr w:type="spellEnd"/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ППИ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proofErr w:type="spellStart"/>
            <w:r w:rsidRPr="005E54A5">
              <w:rPr>
                <w:color w:val="000000"/>
              </w:rPr>
              <w:t>Ср.МЗ</w:t>
            </w:r>
            <w:proofErr w:type="spellEnd"/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ИПП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proofErr w:type="spellStart"/>
            <w:r w:rsidRPr="005E54A5">
              <w:rPr>
                <w:color w:val="000000"/>
              </w:rPr>
              <w:t>Ср.МЗ</w:t>
            </w:r>
            <w:proofErr w:type="spellEnd"/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proofErr w:type="spellStart"/>
            <w:r w:rsidRPr="005E54A5">
              <w:rPr>
                <w:color w:val="000000"/>
              </w:rPr>
              <w:t>Ср.МЗ</w:t>
            </w:r>
            <w:proofErr w:type="spellEnd"/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12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Приборы химической разведки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ВПХР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ПХРК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ППХР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ПХРК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ГСП-11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ПХРК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ПХРК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13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 xml:space="preserve">Медицинские </w:t>
            </w:r>
            <w:r w:rsidRPr="005E54A5">
              <w:rPr>
                <w:b/>
                <w:bCs/>
                <w:color w:val="000000"/>
              </w:rPr>
              <w:lastRenderedPageBreak/>
              <w:t>приборы химической разведки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lastRenderedPageBreak/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lastRenderedPageBreak/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МПХР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МПХР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14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Газоанализаторы для контроля воздуха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ГСА-3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ПХРК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ПХРК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15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Сигнализаторы радиоактивности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РПГ-10П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16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Радиометры-рентгенометры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ДП-5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ДП-5В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17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Измерители мощности дозы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ИМД-2Н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ИМД-5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18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Индивидуальные дозиметры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ИД-11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ИД-02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</w:t>
            </w:r>
            <w:r w:rsidRPr="005E54A5">
              <w:rPr>
                <w:color w:val="000000"/>
              </w:rPr>
              <w:t>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lastRenderedPageBreak/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ПРРДК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19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Растворы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10% водный раствор аммиака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1,5% водный раствор гипохлорита кальция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СД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20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Комплекты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ИДК-1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КД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и др.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  <w:tr w:rsidR="0076547F" w:rsidRPr="00A54866" w:rsidTr="00ED5FA7">
        <w:tc>
          <w:tcPr>
            <w:tcW w:w="547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21</w:t>
            </w:r>
          </w:p>
        </w:tc>
        <w:tc>
          <w:tcPr>
            <w:tcW w:w="1813" w:type="dxa"/>
          </w:tcPr>
          <w:p w:rsidR="0076547F" w:rsidRPr="005E54A5" w:rsidRDefault="0076547F" w:rsidP="00ED5FA7">
            <w:pPr>
              <w:jc w:val="center"/>
              <w:rPr>
                <w:b/>
                <w:bCs/>
                <w:color w:val="000000"/>
              </w:rPr>
            </w:pPr>
            <w:r w:rsidRPr="005E54A5">
              <w:rPr>
                <w:b/>
                <w:bCs/>
                <w:color w:val="000000"/>
              </w:rPr>
              <w:t>Другие средства индивидуальной защиты</w:t>
            </w:r>
          </w:p>
        </w:tc>
        <w:tc>
          <w:tcPr>
            <w:tcW w:w="935" w:type="dxa"/>
          </w:tcPr>
          <w:p w:rsidR="0076547F" w:rsidRPr="005E54A5" w:rsidRDefault="0076547F" w:rsidP="00ED5FA7">
            <w:pPr>
              <w:jc w:val="center"/>
              <w:rPr>
                <w:color w:val="000000"/>
              </w:rPr>
            </w:pPr>
            <w:r w:rsidRPr="005E54A5">
              <w:rPr>
                <w:color w:val="000000"/>
              </w:rPr>
              <w:t> </w:t>
            </w:r>
          </w:p>
        </w:tc>
        <w:tc>
          <w:tcPr>
            <w:tcW w:w="1000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20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4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73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526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48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74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  <w:tc>
          <w:tcPr>
            <w:tcW w:w="1321" w:type="dxa"/>
          </w:tcPr>
          <w:p w:rsidR="0076547F" w:rsidRPr="00A54866" w:rsidRDefault="0076547F" w:rsidP="00ED5FA7">
            <w:pPr>
              <w:jc w:val="right"/>
              <w:rPr>
                <w:szCs w:val="28"/>
              </w:rPr>
            </w:pPr>
          </w:p>
        </w:tc>
      </w:tr>
    </w:tbl>
    <w:p w:rsidR="0076547F" w:rsidRDefault="0076547F" w:rsidP="0076547F">
      <w:pPr>
        <w:jc w:val="right"/>
        <w:rPr>
          <w:sz w:val="28"/>
          <w:szCs w:val="28"/>
        </w:rPr>
      </w:pPr>
    </w:p>
    <w:p w:rsidR="0076547F" w:rsidRDefault="0076547F" w:rsidP="0076547F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ab/>
        <w:t>Председатель комиссии        _____________________________________                                 ______________</w:t>
      </w:r>
    </w:p>
    <w:p w:rsidR="0076547F" w:rsidRPr="005E54A5" w:rsidRDefault="0076547F" w:rsidP="0076547F">
      <w:pPr>
        <w:tabs>
          <w:tab w:val="left" w:pos="5071"/>
        </w:tabs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(должность)                                                                                       (подпись)</w:t>
      </w:r>
    </w:p>
    <w:p w:rsidR="0076547F" w:rsidRDefault="0076547F" w:rsidP="0076547F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 xml:space="preserve">    Члены комиссии</w:t>
      </w:r>
    </w:p>
    <w:p w:rsidR="0076547F" w:rsidRDefault="0076547F" w:rsidP="0076547F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____________________________________                                 ______________</w:t>
      </w:r>
    </w:p>
    <w:p w:rsidR="0076547F" w:rsidRPr="005E54A5" w:rsidRDefault="0076547F" w:rsidP="0076547F">
      <w:pPr>
        <w:tabs>
          <w:tab w:val="left" w:pos="5071"/>
        </w:tabs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(должность)                                                                                       (подпись)</w:t>
      </w:r>
    </w:p>
    <w:p w:rsidR="0076547F" w:rsidRDefault="0076547F" w:rsidP="0076547F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_____________________________________                                 ______________</w:t>
      </w:r>
    </w:p>
    <w:p w:rsidR="0076547F" w:rsidRPr="005E54A5" w:rsidRDefault="0076547F" w:rsidP="0076547F">
      <w:pPr>
        <w:tabs>
          <w:tab w:val="left" w:pos="5071"/>
        </w:tabs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(должность)                                                                                       (подпись)</w:t>
      </w:r>
    </w:p>
    <w:p w:rsidR="0076547F" w:rsidRDefault="0076547F" w:rsidP="0076547F">
      <w:pPr>
        <w:jc w:val="right"/>
        <w:rPr>
          <w:sz w:val="28"/>
          <w:szCs w:val="28"/>
        </w:rPr>
      </w:pPr>
    </w:p>
    <w:p w:rsidR="0076547F" w:rsidRDefault="0076547F" w:rsidP="0076547F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_____________________________________                                 ______________</w:t>
      </w:r>
    </w:p>
    <w:p w:rsidR="0076547F" w:rsidRPr="005E54A5" w:rsidRDefault="0076547F" w:rsidP="0076547F">
      <w:pPr>
        <w:tabs>
          <w:tab w:val="left" w:pos="5071"/>
        </w:tabs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(должность)                                                                                       (подпись)</w:t>
      </w:r>
    </w:p>
    <w:p w:rsidR="0076547F" w:rsidRDefault="0076547F" w:rsidP="0076547F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_____________________________________                                 ______________</w:t>
      </w:r>
    </w:p>
    <w:p w:rsidR="0076547F" w:rsidRPr="005E54A5" w:rsidRDefault="0076547F" w:rsidP="0076547F">
      <w:pPr>
        <w:tabs>
          <w:tab w:val="left" w:pos="5071"/>
        </w:tabs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(должность)                                                                                       (подпись)</w:t>
      </w:r>
    </w:p>
    <w:p w:rsidR="00B74BBB" w:rsidRDefault="0076547F" w:rsidP="00B74BBB">
      <w:pPr>
        <w:tabs>
          <w:tab w:val="left" w:pos="288"/>
        </w:tabs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</w:t>
      </w:r>
    </w:p>
    <w:p w:rsidR="0076547F" w:rsidRPr="005E54A5" w:rsidRDefault="0076547F" w:rsidP="0076547F">
      <w:pPr>
        <w:tabs>
          <w:tab w:val="left" w:pos="5071"/>
        </w:tabs>
        <w:rPr>
          <w:sz w:val="24"/>
          <w:szCs w:val="24"/>
        </w:rPr>
      </w:pPr>
    </w:p>
    <w:p w:rsidR="0076547F" w:rsidRDefault="0076547F" w:rsidP="0076547F">
      <w:pPr>
        <w:rPr>
          <w:sz w:val="28"/>
          <w:szCs w:val="28"/>
        </w:rPr>
      </w:pPr>
    </w:p>
    <w:sectPr w:rsidR="0076547F" w:rsidSect="0076547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0E1C"/>
    <w:multiLevelType w:val="hybridMultilevel"/>
    <w:tmpl w:val="162AD00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2213105"/>
    <w:multiLevelType w:val="hybridMultilevel"/>
    <w:tmpl w:val="7032B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5A3D4B"/>
    <w:multiLevelType w:val="hybridMultilevel"/>
    <w:tmpl w:val="A7BC7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946ABA"/>
    <w:multiLevelType w:val="hybridMultilevel"/>
    <w:tmpl w:val="E31E8CE2"/>
    <w:lvl w:ilvl="0" w:tplc="3648C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F9060D"/>
    <w:multiLevelType w:val="hybridMultilevel"/>
    <w:tmpl w:val="A5FAE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4C6894"/>
    <w:multiLevelType w:val="hybridMultilevel"/>
    <w:tmpl w:val="C3BA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D714C"/>
    <w:multiLevelType w:val="hybridMultilevel"/>
    <w:tmpl w:val="48B6D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547F"/>
    <w:rsid w:val="00012AEB"/>
    <w:rsid w:val="00047A43"/>
    <w:rsid w:val="000E7873"/>
    <w:rsid w:val="00151F3D"/>
    <w:rsid w:val="00275890"/>
    <w:rsid w:val="003954CD"/>
    <w:rsid w:val="00557355"/>
    <w:rsid w:val="0076547F"/>
    <w:rsid w:val="009B7C75"/>
    <w:rsid w:val="00B74BBB"/>
    <w:rsid w:val="00F7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547F"/>
    <w:rPr>
      <w:sz w:val="28"/>
    </w:rPr>
  </w:style>
  <w:style w:type="character" w:customStyle="1" w:styleId="a4">
    <w:name w:val="Основной текст Знак"/>
    <w:basedOn w:val="a0"/>
    <w:link w:val="a3"/>
    <w:rsid w:val="007654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0"/>
    <w:link w:val="3"/>
    <w:rsid w:val="0076547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76547F"/>
    <w:pPr>
      <w:widowControl w:val="0"/>
      <w:shd w:val="clear" w:color="auto" w:fill="FFFFFF"/>
      <w:spacing w:before="6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basedOn w:val="Bodytext"/>
    <w:rsid w:val="0076547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Bold">
    <w:name w:val="Body text + Bold"/>
    <w:basedOn w:val="Bodytext"/>
    <w:rsid w:val="0076547F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Bodytext"/>
    <w:rsid w:val="0076547F"/>
    <w:rPr>
      <w:color w:val="000000"/>
      <w:spacing w:val="0"/>
      <w:w w:val="100"/>
      <w:position w:val="0"/>
      <w:lang w:val="ru-RU" w:eastAsia="ru-RU" w:bidi="ru-RU"/>
    </w:rPr>
  </w:style>
  <w:style w:type="paragraph" w:styleId="a5">
    <w:name w:val="List Paragraph"/>
    <w:basedOn w:val="a"/>
    <w:uiPriority w:val="34"/>
    <w:qFormat/>
    <w:rsid w:val="0076547F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ConsTitle">
    <w:name w:val="ConsTitle"/>
    <w:rsid w:val="007654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654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765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765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54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76547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a">
    <w:name w:val="FollowedHyperlink"/>
    <w:basedOn w:val="a0"/>
    <w:uiPriority w:val="99"/>
    <w:unhideWhenUsed/>
    <w:rsid w:val="0076547F"/>
    <w:rPr>
      <w:color w:val="800080"/>
      <w:u w:val="single"/>
    </w:rPr>
  </w:style>
  <w:style w:type="paragraph" w:customStyle="1" w:styleId="xl72">
    <w:name w:val="xl72"/>
    <w:basedOn w:val="a"/>
    <w:rsid w:val="00765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765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2553</Words>
  <Characters>14556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2016-02-19T05:26:00Z</cp:lastPrinted>
  <dcterms:created xsi:type="dcterms:W3CDTF">2016-02-18T12:10:00Z</dcterms:created>
  <dcterms:modified xsi:type="dcterms:W3CDTF">2016-02-19T05:28:00Z</dcterms:modified>
</cp:coreProperties>
</file>