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DE9" w:rsidRDefault="00B52DE9" w:rsidP="00B52DE9">
      <w:pPr>
        <w:jc w:val="center"/>
      </w:pPr>
      <w:r>
        <w:rPr>
          <w:b/>
          <w:bCs/>
          <w:sz w:val="28"/>
        </w:rPr>
        <w:t>РОССИЙСКАЯ ФЕДЕРАЦИЯ</w:t>
      </w:r>
    </w:p>
    <w:p w:rsidR="00B52DE9" w:rsidRPr="00217AB2" w:rsidRDefault="00B52DE9" w:rsidP="00B52DE9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B52DE9" w:rsidRDefault="00B52DE9" w:rsidP="00B52DE9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B52DE9" w:rsidRPr="00217AB2" w:rsidRDefault="00B52DE9" w:rsidP="00B52DE9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B52DE9" w:rsidRPr="00217AB2" w:rsidRDefault="00B52DE9" w:rsidP="00B52DE9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B52DE9" w:rsidRDefault="00B52DE9" w:rsidP="00B52DE9">
      <w:pPr>
        <w:pStyle w:val="a3"/>
        <w:jc w:val="center"/>
      </w:pPr>
      <w:r>
        <w:t xml:space="preserve">от  26.07.2016 года  № </w:t>
      </w:r>
      <w:r w:rsidR="003D53B1">
        <w:t>167</w:t>
      </w:r>
    </w:p>
    <w:p w:rsidR="00B52DE9" w:rsidRDefault="00B52DE9" w:rsidP="00B52DE9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B52DE9" w:rsidRDefault="00B52DE9" w:rsidP="00B52DE9"/>
    <w:p w:rsidR="00B52DE9" w:rsidRDefault="00B52DE9" w:rsidP="00B52D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от 01.11.2013 № 128 «Развитие культуры и спорта на территории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на 2014-2017 годы»</w:t>
      </w:r>
    </w:p>
    <w:p w:rsidR="00B52DE9" w:rsidRDefault="00B52DE9" w:rsidP="00B52DE9">
      <w:pPr>
        <w:rPr>
          <w:sz w:val="28"/>
          <w:szCs w:val="28"/>
        </w:rPr>
      </w:pPr>
    </w:p>
    <w:p w:rsidR="00B52DE9" w:rsidRDefault="00B52DE9" w:rsidP="00B52D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B52DE9" w:rsidRDefault="00B52DE9" w:rsidP="00B52DE9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F3280F">
        <w:rPr>
          <w:sz w:val="28"/>
          <w:szCs w:val="28"/>
        </w:rPr>
        <w:t xml:space="preserve">В постановление  от 01.11.2013 № 128 «Развитие культуры и спорта на территории </w:t>
      </w:r>
      <w:proofErr w:type="spellStart"/>
      <w:r w:rsidRPr="00F3280F">
        <w:rPr>
          <w:sz w:val="28"/>
          <w:szCs w:val="28"/>
        </w:rPr>
        <w:t>Колобовского</w:t>
      </w:r>
      <w:proofErr w:type="spellEnd"/>
      <w:r w:rsidRPr="00F3280F">
        <w:rPr>
          <w:sz w:val="28"/>
          <w:szCs w:val="28"/>
        </w:rPr>
        <w:t xml:space="preserve"> городского поселения</w:t>
      </w:r>
      <w:proofErr w:type="gramStart"/>
      <w:r w:rsidRPr="00F3280F">
        <w:rPr>
          <w:sz w:val="28"/>
          <w:szCs w:val="28"/>
        </w:rPr>
        <w:t>»(</w:t>
      </w:r>
      <w:proofErr w:type="gramEnd"/>
      <w:r w:rsidRPr="00F3280F">
        <w:rPr>
          <w:sz w:val="28"/>
          <w:szCs w:val="28"/>
        </w:rPr>
        <w:t>в действующей редакции) внести следующие изменения:</w:t>
      </w:r>
    </w:p>
    <w:p w:rsidR="00B52DE9" w:rsidRPr="00B52DE9" w:rsidRDefault="00B52DE9" w:rsidP="00B52DE9">
      <w:pPr>
        <w:ind w:firstLine="360"/>
        <w:jc w:val="both"/>
      </w:pPr>
      <w:r>
        <w:t xml:space="preserve">    </w:t>
      </w:r>
      <w:r w:rsidRPr="00B52DE9">
        <w:t>1)</w:t>
      </w:r>
      <w:r>
        <w:t xml:space="preserve">Паспорт муниципальной программы </w:t>
      </w:r>
      <w:r w:rsidRPr="00B52DE9">
        <w:t xml:space="preserve">«Развитие культуры и спорта  на территории </w:t>
      </w:r>
      <w:proofErr w:type="spellStart"/>
      <w:r w:rsidRPr="00B52DE9">
        <w:t>Колобовского</w:t>
      </w:r>
      <w:proofErr w:type="spellEnd"/>
      <w:r w:rsidRPr="00B52DE9">
        <w:t xml:space="preserve"> городского поселения» </w:t>
      </w:r>
      <w:r>
        <w:t>изложить в новой редакции:</w:t>
      </w:r>
    </w:p>
    <w:p w:rsidR="00B52DE9" w:rsidRDefault="00B52DE9" w:rsidP="00B52DE9">
      <w:pPr>
        <w:ind w:firstLine="360"/>
        <w:jc w:val="center"/>
        <w:rPr>
          <w:b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B52DE9" w:rsidTr="006F757E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E9" w:rsidRDefault="00B52DE9" w:rsidP="006F757E">
            <w:r>
              <w:t>Наименование 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E9" w:rsidRDefault="00B52DE9" w:rsidP="006F757E">
            <w:pPr>
              <w:ind w:firstLine="360"/>
              <w:jc w:val="both"/>
              <w:rPr>
                <w:b/>
              </w:rPr>
            </w:pPr>
            <w:r w:rsidRPr="00A95E6E">
              <w:t xml:space="preserve">«Развитие культуры </w:t>
            </w:r>
            <w:r>
              <w:t xml:space="preserve">и спорта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 </w:t>
            </w:r>
            <w:r w:rsidRPr="00A95E6E">
              <w:t>(далее Программа).</w:t>
            </w:r>
          </w:p>
        </w:tc>
      </w:tr>
      <w:tr w:rsidR="00B52DE9" w:rsidTr="006F757E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E9" w:rsidRDefault="00B52DE9" w:rsidP="006F757E">
            <w:r>
              <w:t>Сроки  реализации 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E9" w:rsidRPr="00A95E6E" w:rsidRDefault="00B52DE9" w:rsidP="006F757E">
            <w:pPr>
              <w:ind w:firstLine="360"/>
              <w:jc w:val="both"/>
            </w:pPr>
            <w:r>
              <w:t>2014-2017 гг.</w:t>
            </w:r>
          </w:p>
        </w:tc>
      </w:tr>
      <w:tr w:rsidR="00B52DE9" w:rsidTr="006F757E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E9" w:rsidRDefault="00B52DE9" w:rsidP="006F757E">
            <w:r>
              <w:t>Перечень подпрограмм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E9" w:rsidRDefault="00B52DE9" w:rsidP="00B52DE9">
            <w:pPr>
              <w:numPr>
                <w:ilvl w:val="0"/>
                <w:numId w:val="4"/>
              </w:numPr>
              <w:jc w:val="both"/>
              <w:rPr>
                <w:bCs/>
              </w:rPr>
            </w:pPr>
            <w:r>
              <w:rPr>
                <w:bCs/>
              </w:rPr>
              <w:t xml:space="preserve">«Обеспечение деятельности, сохранение и развитие учреждений культуры на территории </w:t>
            </w:r>
            <w:proofErr w:type="spellStart"/>
            <w:r>
              <w:rPr>
                <w:bCs/>
              </w:rPr>
              <w:t>Колобовского</w:t>
            </w:r>
            <w:proofErr w:type="spellEnd"/>
            <w:r>
              <w:rPr>
                <w:bCs/>
              </w:rPr>
              <w:t xml:space="preserve"> городского поселения»</w:t>
            </w:r>
            <w:r w:rsidRPr="006468B3">
              <w:rPr>
                <w:bCs/>
              </w:rPr>
              <w:t xml:space="preserve"> </w:t>
            </w:r>
          </w:p>
          <w:p w:rsidR="00B52DE9" w:rsidRPr="006468B3" w:rsidRDefault="00B52DE9" w:rsidP="00B52DE9">
            <w:pPr>
              <w:numPr>
                <w:ilvl w:val="0"/>
                <w:numId w:val="4"/>
              </w:numPr>
              <w:jc w:val="both"/>
              <w:rPr>
                <w:bCs/>
              </w:rPr>
            </w:pPr>
            <w:r>
              <w:rPr>
                <w:bCs/>
              </w:rPr>
              <w:t xml:space="preserve">«Обеспечение информационно-библиотечного обслуживания населения» </w:t>
            </w:r>
          </w:p>
          <w:p w:rsidR="00B52DE9" w:rsidRPr="006468B3" w:rsidRDefault="00B52DE9" w:rsidP="00B52DE9">
            <w:pPr>
              <w:numPr>
                <w:ilvl w:val="0"/>
                <w:numId w:val="4"/>
              </w:numPr>
              <w:jc w:val="both"/>
              <w:rPr>
                <w:bCs/>
              </w:rPr>
            </w:pPr>
            <w:r w:rsidRPr="006468B3">
              <w:rPr>
                <w:bCs/>
              </w:rPr>
              <w:t>«</w:t>
            </w:r>
            <w:r>
              <w:rPr>
                <w:bCs/>
              </w:rPr>
              <w:t xml:space="preserve">Развитие физической культуры и спорта на территории </w:t>
            </w:r>
            <w:proofErr w:type="spellStart"/>
            <w:r>
              <w:rPr>
                <w:bCs/>
              </w:rPr>
              <w:t>Колобовского</w:t>
            </w:r>
            <w:proofErr w:type="spellEnd"/>
            <w:r>
              <w:rPr>
                <w:bCs/>
              </w:rPr>
              <w:t xml:space="preserve"> городского поселения»</w:t>
            </w:r>
            <w:r w:rsidRPr="006468B3">
              <w:rPr>
                <w:bCs/>
              </w:rPr>
              <w:t xml:space="preserve"> </w:t>
            </w:r>
          </w:p>
          <w:p w:rsidR="00B52DE9" w:rsidRDefault="00B52DE9" w:rsidP="006F757E">
            <w:pPr>
              <w:ind w:firstLine="360"/>
              <w:jc w:val="both"/>
            </w:pPr>
          </w:p>
        </w:tc>
      </w:tr>
      <w:tr w:rsidR="00B52DE9" w:rsidTr="006F757E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E9" w:rsidRDefault="00B52DE9" w:rsidP="006F757E">
            <w:pPr>
              <w:jc w:val="both"/>
            </w:pPr>
            <w:r>
              <w:t>Администратор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E9" w:rsidRDefault="00B52DE9" w:rsidP="006F757E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B52DE9" w:rsidTr="006F757E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E9" w:rsidRDefault="00B52DE9" w:rsidP="006F757E">
            <w:pPr>
              <w:jc w:val="both"/>
            </w:pPr>
            <w:r>
              <w:t>Исполнитель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E9" w:rsidRDefault="00B52DE9" w:rsidP="006F757E">
            <w:pPr>
              <w:ind w:right="252"/>
              <w:jc w:val="both"/>
            </w:pPr>
            <w:r>
              <w:t>Муниципальное казённое учреждение «</w:t>
            </w:r>
            <w:proofErr w:type="spellStart"/>
            <w:r>
              <w:t>Культурно-досуговый</w:t>
            </w:r>
            <w:proofErr w:type="spellEnd"/>
            <w:r>
              <w:t xml:space="preserve"> центр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</w:t>
            </w:r>
          </w:p>
        </w:tc>
      </w:tr>
      <w:tr w:rsidR="00B52DE9" w:rsidTr="006F757E">
        <w:trPr>
          <w:trHeight w:val="56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E9" w:rsidRDefault="00B52DE9" w:rsidP="006F757E">
            <w:pPr>
              <w:jc w:val="both"/>
            </w:pPr>
            <w:r>
              <w:t>Цель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E9" w:rsidRDefault="00B52DE9" w:rsidP="006F757E">
            <w:pPr>
              <w:pStyle w:val="a6"/>
            </w:pPr>
            <w:r w:rsidRPr="005061F7">
              <w:t xml:space="preserve">Формирование культурного единого пространства, создание условий для выравнивания доступа населения к  культурным ценностям, информационным ресурсам и пользованию услугами </w:t>
            </w:r>
            <w:r w:rsidRPr="005061F7">
              <w:lastRenderedPageBreak/>
              <w:t xml:space="preserve">учреждений культуры; повышение качества услуг в сфере культуры </w:t>
            </w:r>
            <w:r>
              <w:t>поселения</w:t>
            </w:r>
            <w:r w:rsidRPr="005061F7">
              <w:t xml:space="preserve">, </w:t>
            </w:r>
            <w:r>
              <w:t>с</w:t>
            </w:r>
            <w:r w:rsidRPr="005061F7">
              <w:t xml:space="preserve">оздание условий для сохранения и развития культурного потенциала </w:t>
            </w:r>
            <w:r>
              <w:t>поселения; развитие физической культуры и массового спорта на территории поселения</w:t>
            </w:r>
          </w:p>
        </w:tc>
      </w:tr>
      <w:tr w:rsidR="00B52DE9" w:rsidTr="006F757E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E9" w:rsidRDefault="00B52DE9" w:rsidP="006F757E">
            <w:pPr>
              <w:jc w:val="both"/>
            </w:pPr>
            <w:r>
              <w:lastRenderedPageBreak/>
              <w:t xml:space="preserve">Объемы ресурсного обеспечения 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E9" w:rsidRPr="003C190C" w:rsidRDefault="00B52DE9" w:rsidP="006F757E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Программы за три года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B52DE9" w:rsidRPr="003C190C" w:rsidRDefault="00B52DE9" w:rsidP="006F757E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C190C">
                <w:t>2014 г</w:t>
              </w:r>
            </w:smartTag>
            <w:r w:rsidRPr="003C190C">
              <w:t>.</w:t>
            </w:r>
            <w:r>
              <w:t xml:space="preserve"> – 3740528,00  руб.</w:t>
            </w:r>
          </w:p>
          <w:p w:rsidR="00B52DE9" w:rsidRDefault="00B52DE9" w:rsidP="006F757E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C190C">
                <w:t>2015 г</w:t>
              </w:r>
            </w:smartTag>
            <w:r w:rsidRPr="003C190C">
              <w:t>.</w:t>
            </w:r>
            <w:r>
              <w:t xml:space="preserve"> – 4318527,38 руб., в том числе:</w:t>
            </w:r>
          </w:p>
          <w:p w:rsidR="00B52DE9" w:rsidRDefault="00B52DE9" w:rsidP="006F757E">
            <w:pPr>
              <w:ind w:right="252" w:firstLine="360"/>
              <w:jc w:val="both"/>
            </w:pPr>
            <w:r>
              <w:t xml:space="preserve"> средства областного бюджета- 746530,00 руб.</w:t>
            </w:r>
          </w:p>
          <w:p w:rsidR="00B52DE9" w:rsidRPr="003C190C" w:rsidRDefault="00B52DE9" w:rsidP="006F757E">
            <w:pPr>
              <w:ind w:right="252" w:firstLine="360"/>
              <w:jc w:val="both"/>
            </w:pPr>
            <w:r>
              <w:t xml:space="preserve"> средства федерального бюджета – 1980 руб.</w:t>
            </w:r>
          </w:p>
          <w:p w:rsidR="00B52DE9" w:rsidRDefault="00B52DE9" w:rsidP="006F757E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C190C">
                <w:t>2016 г</w:t>
              </w:r>
            </w:smartTag>
            <w:r w:rsidRPr="003C190C">
              <w:t>.</w:t>
            </w:r>
            <w:r>
              <w:t xml:space="preserve"> – 3856037,00 руб., в том числе:</w:t>
            </w:r>
          </w:p>
          <w:p w:rsidR="00B52DE9" w:rsidRDefault="00B52DE9" w:rsidP="006F757E">
            <w:pPr>
              <w:ind w:right="252" w:firstLine="360"/>
              <w:jc w:val="both"/>
            </w:pPr>
            <w:r>
              <w:t xml:space="preserve"> средства федерального бюджета- 2200 руб. </w:t>
            </w:r>
          </w:p>
          <w:p w:rsidR="00B52DE9" w:rsidRDefault="00B52DE9" w:rsidP="006F757E">
            <w:pPr>
              <w:ind w:right="252" w:firstLine="360"/>
              <w:jc w:val="both"/>
            </w:pPr>
            <w:r>
              <w:t>2017г -  3079455,00 руб. в том числе:</w:t>
            </w:r>
          </w:p>
          <w:p w:rsidR="00B52DE9" w:rsidRPr="003C190C" w:rsidRDefault="00B52DE9" w:rsidP="006F757E">
            <w:pPr>
              <w:ind w:right="252" w:firstLine="360"/>
              <w:jc w:val="both"/>
            </w:pPr>
            <w:r>
              <w:t>средства федерального бюджета- 2200 руб.</w:t>
            </w:r>
          </w:p>
          <w:p w:rsidR="00B52DE9" w:rsidRPr="00F12BD3" w:rsidRDefault="00B52DE9" w:rsidP="006F757E">
            <w:pPr>
              <w:ind w:right="252" w:firstLine="360"/>
              <w:jc w:val="both"/>
              <w:rPr>
                <w:i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 xml:space="preserve">местного </w:t>
            </w:r>
            <w:r w:rsidRPr="003C190C">
              <w:t xml:space="preserve">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</w:rPr>
              <w:t xml:space="preserve">  </w:t>
            </w:r>
            <w:r w:rsidRPr="00990168">
              <w:t>финансовый год.</w:t>
            </w:r>
          </w:p>
        </w:tc>
      </w:tr>
      <w:tr w:rsidR="00B52DE9" w:rsidTr="006F757E">
        <w:trPr>
          <w:trHeight w:val="1081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E9" w:rsidRDefault="00B52DE9" w:rsidP="006F757E">
            <w:pPr>
              <w:jc w:val="both"/>
            </w:pPr>
            <w:r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E9" w:rsidRDefault="00B52DE9" w:rsidP="00B52DE9">
            <w:pPr>
              <w:numPr>
                <w:ilvl w:val="0"/>
                <w:numId w:val="5"/>
              </w:numPr>
              <w:spacing w:before="100" w:beforeAutospacing="1"/>
              <w:jc w:val="both"/>
            </w:pPr>
            <w:r w:rsidRPr="00F12BD3">
              <w:t>Повышение качества услуг, предоставляемых населению</w:t>
            </w:r>
            <w:r>
              <w:t xml:space="preserve">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  <w:r w:rsidRPr="00F12BD3">
              <w:t xml:space="preserve"> учреждени</w:t>
            </w:r>
            <w:r>
              <w:t>е</w:t>
            </w:r>
            <w:r w:rsidRPr="00F12BD3">
              <w:t>м культуры</w:t>
            </w:r>
            <w:r>
              <w:t>.</w:t>
            </w:r>
          </w:p>
          <w:p w:rsidR="00B52DE9" w:rsidRDefault="00B52DE9" w:rsidP="00B52DE9">
            <w:pPr>
              <w:numPr>
                <w:ilvl w:val="0"/>
                <w:numId w:val="5"/>
              </w:numPr>
              <w:spacing w:before="100" w:beforeAutospacing="1"/>
              <w:jc w:val="both"/>
            </w:pPr>
            <w:r>
              <w:t>А</w:t>
            </w:r>
            <w:r w:rsidRPr="00F12BD3">
              <w:t>ктивизация деятельности учреждени</w:t>
            </w:r>
            <w:r>
              <w:t>я</w:t>
            </w:r>
            <w:r w:rsidRPr="00F12BD3">
              <w:t xml:space="preserve"> культуры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поселения.</w:t>
            </w:r>
            <w:r w:rsidRPr="00F12BD3">
              <w:t xml:space="preserve"> </w:t>
            </w:r>
          </w:p>
          <w:p w:rsidR="00B52DE9" w:rsidRDefault="00B52DE9" w:rsidP="00B52DE9">
            <w:pPr>
              <w:numPr>
                <w:ilvl w:val="0"/>
                <w:numId w:val="5"/>
              </w:numPr>
              <w:spacing w:before="100" w:beforeAutospacing="1"/>
              <w:jc w:val="both"/>
            </w:pPr>
            <w:r>
              <w:t>М</w:t>
            </w:r>
            <w:r w:rsidRPr="00F12BD3">
              <w:t>одернизация материальной базы учреждени</w:t>
            </w:r>
            <w:r>
              <w:t>я</w:t>
            </w:r>
            <w:r w:rsidRPr="00F12BD3">
              <w:t xml:space="preserve"> культуры.</w:t>
            </w:r>
          </w:p>
          <w:p w:rsidR="00B52DE9" w:rsidRDefault="00B52DE9" w:rsidP="00B52DE9">
            <w:pPr>
              <w:numPr>
                <w:ilvl w:val="0"/>
                <w:numId w:val="5"/>
              </w:numPr>
              <w:ind w:right="252"/>
              <w:jc w:val="both"/>
            </w:pPr>
            <w:r w:rsidRPr="00F12BD3">
              <w:t>Формирование культурного единого пространства, создание условий для выравнивания доступа населения к культурным ценностям, информационным ресурсам и пользованию услугами учреждений культуры</w:t>
            </w:r>
            <w:r>
              <w:t>.</w:t>
            </w:r>
          </w:p>
          <w:p w:rsidR="00B52DE9" w:rsidRPr="009259A8" w:rsidRDefault="00B52DE9" w:rsidP="006F757E">
            <w:pPr>
              <w:pStyle w:val="a6"/>
              <w:ind w:left="383"/>
              <w:rPr>
                <w:color w:val="244066"/>
              </w:rPr>
            </w:pPr>
            <w:r>
              <w:rPr>
                <w:color w:val="244066"/>
              </w:rPr>
              <w:t>5.</w:t>
            </w:r>
            <w:r w:rsidRPr="009259A8">
              <w:rPr>
                <w:color w:val="244066"/>
              </w:rPr>
              <w:t xml:space="preserve">Комплексное решение проблем использования и развития </w:t>
            </w:r>
            <w:r>
              <w:rPr>
                <w:color w:val="244066"/>
              </w:rPr>
              <w:t xml:space="preserve">        </w:t>
            </w:r>
            <w:r w:rsidRPr="009259A8">
              <w:rPr>
                <w:color w:val="244066"/>
              </w:rPr>
              <w:t>потенциала физической культуры и спорта для укрепления здоровья населения, популяризации массового спорта и приобщение различных категорий  населения к регулярным занятиям физической культурой и спортом, формирования здорового образа.</w:t>
            </w:r>
          </w:p>
          <w:p w:rsidR="00B52DE9" w:rsidRDefault="00B52DE9" w:rsidP="006F757E">
            <w:pPr>
              <w:ind w:left="360" w:right="252"/>
              <w:jc w:val="both"/>
            </w:pPr>
          </w:p>
        </w:tc>
      </w:tr>
    </w:tbl>
    <w:p w:rsidR="00B52DE9" w:rsidRPr="00B52DE9" w:rsidRDefault="00B52DE9" w:rsidP="00B52DE9">
      <w:pPr>
        <w:pStyle w:val="a5"/>
        <w:ind w:left="0"/>
        <w:jc w:val="both"/>
      </w:pPr>
    </w:p>
    <w:p w:rsidR="00B52DE9" w:rsidRDefault="00B52DE9" w:rsidP="00B52DE9">
      <w:pPr>
        <w:pStyle w:val="a5"/>
        <w:numPr>
          <w:ilvl w:val="0"/>
          <w:numId w:val="6"/>
        </w:numPr>
      </w:pPr>
      <w:r w:rsidRPr="006247FB">
        <w:t>таблицу «Ресурсное обеспечение программы» изложить в новой редакции:</w:t>
      </w:r>
    </w:p>
    <w:tbl>
      <w:tblPr>
        <w:tblStyle w:val="a7"/>
        <w:tblW w:w="9648" w:type="dxa"/>
        <w:tblLayout w:type="fixed"/>
        <w:tblLook w:val="01E0"/>
      </w:tblPr>
      <w:tblGrid>
        <w:gridCol w:w="554"/>
        <w:gridCol w:w="2074"/>
        <w:gridCol w:w="1440"/>
        <w:gridCol w:w="1440"/>
        <w:gridCol w:w="1440"/>
        <w:gridCol w:w="1440"/>
        <w:gridCol w:w="1260"/>
      </w:tblGrid>
      <w:tr w:rsidR="00B52DE9" w:rsidRPr="00F10097" w:rsidTr="006F757E">
        <w:tc>
          <w:tcPr>
            <w:tcW w:w="554" w:type="dxa"/>
            <w:vAlign w:val="center"/>
          </w:tcPr>
          <w:p w:rsidR="00B52DE9" w:rsidRPr="002E511C" w:rsidRDefault="00B52DE9" w:rsidP="006F757E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E511C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2E511C">
              <w:rPr>
                <w:sz w:val="20"/>
                <w:szCs w:val="20"/>
              </w:rPr>
              <w:t>/</w:t>
            </w:r>
            <w:proofErr w:type="spellStart"/>
            <w:r w:rsidRPr="002E511C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74" w:type="dxa"/>
            <w:vAlign w:val="center"/>
          </w:tcPr>
          <w:p w:rsidR="00B52DE9" w:rsidRPr="002E511C" w:rsidRDefault="00B52DE9" w:rsidP="006F757E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440" w:type="dxa"/>
            <w:vAlign w:val="center"/>
          </w:tcPr>
          <w:p w:rsidR="00B52DE9" w:rsidRPr="002E511C" w:rsidRDefault="00B52DE9" w:rsidP="006F757E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440" w:type="dxa"/>
            <w:vAlign w:val="center"/>
          </w:tcPr>
          <w:p w:rsidR="00B52DE9" w:rsidRPr="002E511C" w:rsidRDefault="00B52DE9" w:rsidP="006F757E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2E511C">
                <w:rPr>
                  <w:sz w:val="20"/>
                  <w:szCs w:val="20"/>
                </w:rPr>
                <w:t>2014 г</w:t>
              </w:r>
            </w:smartTag>
            <w:r w:rsidRPr="002E511C">
              <w:rPr>
                <w:sz w:val="20"/>
                <w:szCs w:val="20"/>
              </w:rPr>
              <w:t>.</w:t>
            </w:r>
          </w:p>
        </w:tc>
        <w:tc>
          <w:tcPr>
            <w:tcW w:w="1440" w:type="dxa"/>
            <w:vAlign w:val="center"/>
          </w:tcPr>
          <w:p w:rsidR="00B52DE9" w:rsidRPr="002E511C" w:rsidRDefault="00B52DE9" w:rsidP="006F757E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2E511C">
                <w:rPr>
                  <w:sz w:val="20"/>
                  <w:szCs w:val="20"/>
                </w:rPr>
                <w:t>2015 г</w:t>
              </w:r>
            </w:smartTag>
            <w:r w:rsidRPr="002E511C">
              <w:rPr>
                <w:sz w:val="20"/>
                <w:szCs w:val="20"/>
              </w:rPr>
              <w:t>.</w:t>
            </w:r>
          </w:p>
        </w:tc>
        <w:tc>
          <w:tcPr>
            <w:tcW w:w="1440" w:type="dxa"/>
            <w:vAlign w:val="center"/>
          </w:tcPr>
          <w:p w:rsidR="00B52DE9" w:rsidRPr="002E511C" w:rsidRDefault="00B52DE9" w:rsidP="006F757E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2E511C">
                <w:rPr>
                  <w:sz w:val="20"/>
                  <w:szCs w:val="20"/>
                </w:rPr>
                <w:t>2016 г</w:t>
              </w:r>
            </w:smartTag>
            <w:r w:rsidRPr="002E511C">
              <w:rPr>
                <w:sz w:val="20"/>
                <w:szCs w:val="20"/>
              </w:rPr>
              <w:t>.</w:t>
            </w:r>
          </w:p>
        </w:tc>
        <w:tc>
          <w:tcPr>
            <w:tcW w:w="1260" w:type="dxa"/>
            <w:vAlign w:val="center"/>
          </w:tcPr>
          <w:p w:rsidR="00B52DE9" w:rsidRPr="002E511C" w:rsidRDefault="00B52DE9" w:rsidP="006F757E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2017г.</w:t>
            </w:r>
          </w:p>
        </w:tc>
      </w:tr>
      <w:tr w:rsidR="00B52DE9" w:rsidRPr="00F10097" w:rsidTr="006F757E">
        <w:tc>
          <w:tcPr>
            <w:tcW w:w="554" w:type="dxa"/>
          </w:tcPr>
          <w:p w:rsidR="00B52DE9" w:rsidRPr="002E511C" w:rsidRDefault="00B52DE9" w:rsidP="006F757E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1</w:t>
            </w:r>
          </w:p>
        </w:tc>
        <w:tc>
          <w:tcPr>
            <w:tcW w:w="2074" w:type="dxa"/>
          </w:tcPr>
          <w:p w:rsidR="00B52DE9" w:rsidRPr="002E511C" w:rsidRDefault="00B52DE9" w:rsidP="006F757E">
            <w:pPr>
              <w:spacing w:before="100" w:beforeAutospacing="1"/>
              <w:jc w:val="both"/>
              <w:rPr>
                <w:bCs/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 xml:space="preserve">«Обеспечение деятельности, сохранение и развитие учреждений культуры на территории </w:t>
            </w:r>
            <w:proofErr w:type="spellStart"/>
            <w:r w:rsidRPr="002E511C">
              <w:rPr>
                <w:sz w:val="20"/>
                <w:szCs w:val="20"/>
              </w:rPr>
              <w:t>Колобовского</w:t>
            </w:r>
            <w:proofErr w:type="spellEnd"/>
            <w:r w:rsidRPr="002E511C">
              <w:rPr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440" w:type="dxa"/>
          </w:tcPr>
          <w:p w:rsidR="00B52DE9" w:rsidRPr="002E511C" w:rsidRDefault="00B52DE9" w:rsidP="006F757E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Бюджет поселения,</w:t>
            </w:r>
          </w:p>
          <w:p w:rsidR="00B52DE9" w:rsidRPr="002E511C" w:rsidRDefault="00B52DE9" w:rsidP="006F757E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40" w:type="dxa"/>
          </w:tcPr>
          <w:p w:rsidR="00B52DE9" w:rsidRPr="002E511C" w:rsidRDefault="00B52DE9" w:rsidP="006F757E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2763375,00</w:t>
            </w:r>
          </w:p>
        </w:tc>
        <w:tc>
          <w:tcPr>
            <w:tcW w:w="1440" w:type="dxa"/>
          </w:tcPr>
          <w:p w:rsidR="00B52DE9" w:rsidRPr="002E511C" w:rsidRDefault="00B52DE9" w:rsidP="006F757E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2735537,38</w:t>
            </w:r>
          </w:p>
          <w:p w:rsidR="00B52DE9" w:rsidRPr="002E511C" w:rsidRDefault="00B52DE9" w:rsidP="006F757E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B52DE9" w:rsidRPr="002E511C" w:rsidRDefault="00B52DE9" w:rsidP="006F757E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746530,00</w:t>
            </w:r>
          </w:p>
        </w:tc>
        <w:tc>
          <w:tcPr>
            <w:tcW w:w="1440" w:type="dxa"/>
          </w:tcPr>
          <w:p w:rsidR="00B52DE9" w:rsidRPr="002E511C" w:rsidRDefault="00B52DE9" w:rsidP="006F757E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3160430,00</w:t>
            </w:r>
          </w:p>
        </w:tc>
        <w:tc>
          <w:tcPr>
            <w:tcW w:w="1260" w:type="dxa"/>
          </w:tcPr>
          <w:p w:rsidR="00B52DE9" w:rsidRPr="002E511C" w:rsidRDefault="00B52DE9" w:rsidP="006F757E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2382272,00</w:t>
            </w:r>
          </w:p>
        </w:tc>
      </w:tr>
      <w:tr w:rsidR="00B52DE9" w:rsidRPr="00F10097" w:rsidTr="006F757E">
        <w:tc>
          <w:tcPr>
            <w:tcW w:w="554" w:type="dxa"/>
          </w:tcPr>
          <w:p w:rsidR="00B52DE9" w:rsidRPr="002E511C" w:rsidRDefault="00B52DE9" w:rsidP="006F757E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2</w:t>
            </w:r>
          </w:p>
        </w:tc>
        <w:tc>
          <w:tcPr>
            <w:tcW w:w="2074" w:type="dxa"/>
          </w:tcPr>
          <w:p w:rsidR="00B52DE9" w:rsidRPr="002E511C" w:rsidRDefault="00B52DE9" w:rsidP="006F757E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bCs/>
                <w:sz w:val="20"/>
                <w:szCs w:val="20"/>
              </w:rPr>
              <w:t xml:space="preserve">«Обеспечение информационно-библиотечного обслуживания </w:t>
            </w:r>
            <w:r w:rsidRPr="002E511C">
              <w:rPr>
                <w:bCs/>
                <w:sz w:val="20"/>
                <w:szCs w:val="20"/>
              </w:rPr>
              <w:lastRenderedPageBreak/>
              <w:t xml:space="preserve">населения» </w:t>
            </w:r>
          </w:p>
        </w:tc>
        <w:tc>
          <w:tcPr>
            <w:tcW w:w="1440" w:type="dxa"/>
          </w:tcPr>
          <w:p w:rsidR="00B52DE9" w:rsidRPr="002E511C" w:rsidRDefault="00B52DE9" w:rsidP="006F757E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lastRenderedPageBreak/>
              <w:t>Бюджет поселения</w:t>
            </w:r>
          </w:p>
          <w:p w:rsidR="00B52DE9" w:rsidRPr="002E511C" w:rsidRDefault="00B52DE9" w:rsidP="006F757E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lastRenderedPageBreak/>
              <w:t>Федеральный бюджет</w:t>
            </w:r>
          </w:p>
        </w:tc>
        <w:tc>
          <w:tcPr>
            <w:tcW w:w="1440" w:type="dxa"/>
          </w:tcPr>
          <w:p w:rsidR="00B52DE9" w:rsidRPr="002E511C" w:rsidRDefault="00B52DE9" w:rsidP="006F757E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lastRenderedPageBreak/>
              <w:t>791317,10</w:t>
            </w:r>
          </w:p>
          <w:p w:rsidR="00B52DE9" w:rsidRPr="002E511C" w:rsidRDefault="00B52DE9" w:rsidP="006F757E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B52DE9" w:rsidRPr="002E511C" w:rsidRDefault="00B52DE9" w:rsidP="006F757E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B52DE9" w:rsidRPr="002E511C" w:rsidRDefault="00B52DE9" w:rsidP="006F757E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lastRenderedPageBreak/>
              <w:t>596480,00</w:t>
            </w:r>
          </w:p>
          <w:p w:rsidR="00B52DE9" w:rsidRPr="002E511C" w:rsidRDefault="00B52DE9" w:rsidP="006F757E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B52DE9" w:rsidRPr="002E511C" w:rsidRDefault="00B52DE9" w:rsidP="006F757E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lastRenderedPageBreak/>
              <w:t>1980,00</w:t>
            </w:r>
          </w:p>
        </w:tc>
        <w:tc>
          <w:tcPr>
            <w:tcW w:w="1440" w:type="dxa"/>
          </w:tcPr>
          <w:p w:rsidR="00B52DE9" w:rsidRPr="002E511C" w:rsidRDefault="00B52DE9" w:rsidP="006F757E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549807,00</w:t>
            </w:r>
          </w:p>
          <w:p w:rsidR="00B52DE9" w:rsidRPr="002E511C" w:rsidRDefault="00B52DE9" w:rsidP="006F757E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B52DE9" w:rsidRPr="002E511C" w:rsidRDefault="00B52DE9" w:rsidP="00B52DE9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lastRenderedPageBreak/>
              <w:t>2</w:t>
            </w:r>
            <w:r>
              <w:rPr>
                <w:sz w:val="20"/>
                <w:szCs w:val="20"/>
              </w:rPr>
              <w:t>0</w:t>
            </w:r>
            <w:r w:rsidRPr="002E511C">
              <w:rPr>
                <w:sz w:val="20"/>
                <w:szCs w:val="20"/>
              </w:rPr>
              <w:t>00,00</w:t>
            </w:r>
          </w:p>
        </w:tc>
        <w:tc>
          <w:tcPr>
            <w:tcW w:w="1260" w:type="dxa"/>
          </w:tcPr>
          <w:p w:rsidR="00B52DE9" w:rsidRPr="002E511C" w:rsidRDefault="00B52DE9" w:rsidP="006F757E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lastRenderedPageBreak/>
              <w:t>516183,00</w:t>
            </w:r>
          </w:p>
          <w:p w:rsidR="00B52DE9" w:rsidRPr="002E511C" w:rsidRDefault="00B52DE9" w:rsidP="006F757E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2200,00</w:t>
            </w:r>
          </w:p>
        </w:tc>
      </w:tr>
      <w:tr w:rsidR="00B52DE9" w:rsidRPr="00F10097" w:rsidTr="006F757E">
        <w:tc>
          <w:tcPr>
            <w:tcW w:w="554" w:type="dxa"/>
          </w:tcPr>
          <w:p w:rsidR="00B52DE9" w:rsidRPr="002E511C" w:rsidRDefault="00B52DE9" w:rsidP="006F757E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2074" w:type="dxa"/>
          </w:tcPr>
          <w:p w:rsidR="00B52DE9" w:rsidRPr="002E511C" w:rsidRDefault="00B52DE9" w:rsidP="006F757E">
            <w:pPr>
              <w:jc w:val="both"/>
              <w:rPr>
                <w:bCs/>
                <w:sz w:val="20"/>
                <w:szCs w:val="20"/>
              </w:rPr>
            </w:pPr>
            <w:r w:rsidRPr="002E511C">
              <w:rPr>
                <w:bCs/>
                <w:sz w:val="20"/>
                <w:szCs w:val="20"/>
              </w:rPr>
              <w:t xml:space="preserve">«Развитие физической культуры и спорта на территории </w:t>
            </w:r>
            <w:proofErr w:type="spellStart"/>
            <w:r w:rsidRPr="002E511C">
              <w:rPr>
                <w:bCs/>
                <w:sz w:val="20"/>
                <w:szCs w:val="20"/>
              </w:rPr>
              <w:t>Колобовского</w:t>
            </w:r>
            <w:proofErr w:type="spellEnd"/>
            <w:r w:rsidRPr="002E511C">
              <w:rPr>
                <w:bCs/>
                <w:sz w:val="20"/>
                <w:szCs w:val="20"/>
              </w:rPr>
              <w:t xml:space="preserve"> городского поселения» </w:t>
            </w:r>
          </w:p>
        </w:tc>
        <w:tc>
          <w:tcPr>
            <w:tcW w:w="1440" w:type="dxa"/>
          </w:tcPr>
          <w:p w:rsidR="00B52DE9" w:rsidRPr="002E511C" w:rsidRDefault="00B52DE9" w:rsidP="006F757E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440" w:type="dxa"/>
          </w:tcPr>
          <w:p w:rsidR="00B52DE9" w:rsidRPr="002E511C" w:rsidRDefault="00B52DE9" w:rsidP="006F757E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185835,90</w:t>
            </w:r>
          </w:p>
        </w:tc>
        <w:tc>
          <w:tcPr>
            <w:tcW w:w="1440" w:type="dxa"/>
          </w:tcPr>
          <w:p w:rsidR="00B52DE9" w:rsidRPr="002E511C" w:rsidRDefault="00B52DE9" w:rsidP="006F757E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238000,00</w:t>
            </w:r>
          </w:p>
        </w:tc>
        <w:tc>
          <w:tcPr>
            <w:tcW w:w="1440" w:type="dxa"/>
          </w:tcPr>
          <w:p w:rsidR="00B52DE9" w:rsidRPr="002E511C" w:rsidRDefault="00B52DE9" w:rsidP="006F757E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143800</w:t>
            </w:r>
            <w:r w:rsidRPr="002E511C">
              <w:rPr>
                <w:sz w:val="20"/>
                <w:szCs w:val="20"/>
              </w:rPr>
              <w:t>,00</w:t>
            </w:r>
          </w:p>
        </w:tc>
        <w:tc>
          <w:tcPr>
            <w:tcW w:w="1260" w:type="dxa"/>
          </w:tcPr>
          <w:p w:rsidR="00B52DE9" w:rsidRPr="002E511C" w:rsidRDefault="00B52DE9" w:rsidP="006F757E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181000,00</w:t>
            </w:r>
          </w:p>
        </w:tc>
      </w:tr>
      <w:tr w:rsidR="00B52DE9" w:rsidRPr="00F10097" w:rsidTr="006F757E">
        <w:tc>
          <w:tcPr>
            <w:tcW w:w="2628" w:type="dxa"/>
            <w:gridSpan w:val="2"/>
          </w:tcPr>
          <w:p w:rsidR="00B52DE9" w:rsidRPr="002E511C" w:rsidRDefault="00B52DE9" w:rsidP="006F757E">
            <w:pPr>
              <w:spacing w:before="100" w:beforeAutospacing="1"/>
              <w:jc w:val="center"/>
              <w:rPr>
                <w:b/>
                <w:sz w:val="20"/>
                <w:szCs w:val="20"/>
              </w:rPr>
            </w:pPr>
            <w:r w:rsidRPr="002E511C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440" w:type="dxa"/>
          </w:tcPr>
          <w:p w:rsidR="00B52DE9" w:rsidRPr="002E511C" w:rsidRDefault="00B52DE9" w:rsidP="006F757E">
            <w:pPr>
              <w:spacing w:before="100" w:beforeAutospacing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B52DE9" w:rsidRPr="002E511C" w:rsidRDefault="00B52DE9" w:rsidP="006F757E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 w:rsidRPr="002E511C">
              <w:rPr>
                <w:b/>
                <w:sz w:val="20"/>
                <w:szCs w:val="20"/>
              </w:rPr>
              <w:t>3740528,00</w:t>
            </w:r>
          </w:p>
        </w:tc>
        <w:tc>
          <w:tcPr>
            <w:tcW w:w="1440" w:type="dxa"/>
          </w:tcPr>
          <w:p w:rsidR="00B52DE9" w:rsidRPr="002E511C" w:rsidRDefault="00B52DE9" w:rsidP="006F757E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 w:rsidRPr="002E511C">
              <w:rPr>
                <w:b/>
                <w:sz w:val="20"/>
                <w:szCs w:val="20"/>
              </w:rPr>
              <w:t>4318527,38</w:t>
            </w:r>
          </w:p>
        </w:tc>
        <w:tc>
          <w:tcPr>
            <w:tcW w:w="1440" w:type="dxa"/>
          </w:tcPr>
          <w:p w:rsidR="00B52DE9" w:rsidRPr="002E511C" w:rsidRDefault="00B52DE9" w:rsidP="00B52DE9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3856037,00</w:t>
            </w:r>
          </w:p>
        </w:tc>
        <w:tc>
          <w:tcPr>
            <w:tcW w:w="1260" w:type="dxa"/>
          </w:tcPr>
          <w:p w:rsidR="00B52DE9" w:rsidRPr="002E511C" w:rsidRDefault="00B52DE9" w:rsidP="006F757E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 w:rsidRPr="002E511C">
              <w:rPr>
                <w:b/>
                <w:sz w:val="20"/>
                <w:szCs w:val="20"/>
              </w:rPr>
              <w:t>3079455,00</w:t>
            </w:r>
          </w:p>
        </w:tc>
      </w:tr>
    </w:tbl>
    <w:p w:rsidR="00B52DE9" w:rsidRDefault="00B52DE9" w:rsidP="00B52DE9">
      <w:pPr>
        <w:jc w:val="both"/>
      </w:pPr>
      <w:r>
        <w:t>3) паспорт подпрограммы «Обеспечение информационно-библиотечного обслуживания населения» изложить в новой редакции: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B52DE9" w:rsidRPr="00A442F9" w:rsidTr="006F757E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E9" w:rsidRPr="00B52DE9" w:rsidRDefault="00B52DE9" w:rsidP="006F757E">
            <w:r w:rsidRPr="00B52DE9">
              <w:t>Наименование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E9" w:rsidRPr="00B52DE9" w:rsidRDefault="00B52DE9" w:rsidP="006F757E">
            <w:pPr>
              <w:jc w:val="both"/>
            </w:pPr>
            <w:r w:rsidRPr="00B52DE9">
              <w:t xml:space="preserve">«Обеспечение информационно-библиотечного обслуживания населения» </w:t>
            </w:r>
          </w:p>
          <w:p w:rsidR="00B52DE9" w:rsidRPr="00B52DE9" w:rsidRDefault="00B52DE9" w:rsidP="006F757E">
            <w:pPr>
              <w:ind w:firstLine="360"/>
              <w:jc w:val="both"/>
              <w:rPr>
                <w:b/>
              </w:rPr>
            </w:pPr>
          </w:p>
        </w:tc>
      </w:tr>
      <w:tr w:rsidR="00B52DE9" w:rsidRPr="00A442F9" w:rsidTr="006F757E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E9" w:rsidRPr="00B52DE9" w:rsidRDefault="00B52DE9" w:rsidP="006F757E">
            <w:r w:rsidRPr="00B52DE9">
              <w:t>Сроки  реализации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E9" w:rsidRPr="00B52DE9" w:rsidRDefault="00B52DE9" w:rsidP="006F757E">
            <w:pPr>
              <w:jc w:val="both"/>
            </w:pPr>
            <w:r w:rsidRPr="00B52DE9">
              <w:t>2014-2017 гг.</w:t>
            </w:r>
          </w:p>
        </w:tc>
      </w:tr>
      <w:tr w:rsidR="00B52DE9" w:rsidRPr="00A442F9" w:rsidTr="006F757E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E9" w:rsidRPr="00B52DE9" w:rsidRDefault="00B52DE9" w:rsidP="006F757E">
            <w:pPr>
              <w:jc w:val="both"/>
            </w:pPr>
            <w:r w:rsidRPr="00B52DE9">
              <w:t>Администратор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E9" w:rsidRPr="00B52DE9" w:rsidRDefault="00B52DE9" w:rsidP="006F757E">
            <w:pPr>
              <w:ind w:right="252"/>
              <w:jc w:val="both"/>
            </w:pPr>
            <w:r w:rsidRPr="00B52DE9">
              <w:t xml:space="preserve">Администрация </w:t>
            </w:r>
            <w:proofErr w:type="spellStart"/>
            <w:r w:rsidRPr="00B52DE9">
              <w:t>Колобовского</w:t>
            </w:r>
            <w:proofErr w:type="spellEnd"/>
            <w:r w:rsidRPr="00B52DE9">
              <w:t xml:space="preserve"> городского поселения</w:t>
            </w:r>
          </w:p>
        </w:tc>
      </w:tr>
      <w:tr w:rsidR="00B52DE9" w:rsidRPr="00A442F9" w:rsidTr="006F757E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E9" w:rsidRPr="00B52DE9" w:rsidRDefault="00B52DE9" w:rsidP="006F757E">
            <w:pPr>
              <w:jc w:val="both"/>
            </w:pPr>
            <w:r w:rsidRPr="00B52DE9">
              <w:t>Исполнители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E9" w:rsidRPr="00B52DE9" w:rsidRDefault="00B52DE9" w:rsidP="006F757E">
            <w:pPr>
              <w:ind w:right="252"/>
              <w:jc w:val="both"/>
            </w:pPr>
            <w:r w:rsidRPr="00B52DE9">
              <w:t>Муниципальное казённое учреждение «</w:t>
            </w:r>
            <w:proofErr w:type="spellStart"/>
            <w:r w:rsidRPr="00B52DE9">
              <w:t>Культурно-досуговый</w:t>
            </w:r>
            <w:proofErr w:type="spellEnd"/>
            <w:r w:rsidRPr="00B52DE9">
              <w:t xml:space="preserve"> центр </w:t>
            </w:r>
            <w:proofErr w:type="spellStart"/>
            <w:r w:rsidRPr="00B52DE9">
              <w:t>Колобовского</w:t>
            </w:r>
            <w:proofErr w:type="spellEnd"/>
            <w:r w:rsidRPr="00B52DE9">
              <w:t xml:space="preserve"> городского поселения»</w:t>
            </w:r>
          </w:p>
        </w:tc>
      </w:tr>
      <w:tr w:rsidR="00B52DE9" w:rsidRPr="00A442F9" w:rsidTr="006F757E">
        <w:trPr>
          <w:trHeight w:val="56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E9" w:rsidRPr="00B52DE9" w:rsidRDefault="00B52DE9" w:rsidP="006F757E">
            <w:pPr>
              <w:jc w:val="both"/>
            </w:pPr>
            <w:r w:rsidRPr="00B52DE9">
              <w:t>Цель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E9" w:rsidRPr="00B52DE9" w:rsidRDefault="00B52DE9" w:rsidP="006F757E">
            <w:pPr>
              <w:pStyle w:val="a6"/>
            </w:pPr>
            <w:r w:rsidRPr="00B52DE9">
              <w:t xml:space="preserve">Решение вопросов местного значения в области организации и обеспечения библиотечно-информационного обслуживания  населения </w:t>
            </w:r>
            <w:proofErr w:type="spellStart"/>
            <w:r w:rsidRPr="00B52DE9">
              <w:t>Колобовского</w:t>
            </w:r>
            <w:proofErr w:type="spellEnd"/>
            <w:r w:rsidRPr="00B52DE9">
              <w:t xml:space="preserve"> городского поселения</w:t>
            </w:r>
          </w:p>
        </w:tc>
      </w:tr>
      <w:tr w:rsidR="00B52DE9" w:rsidRPr="00A442F9" w:rsidTr="006F757E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E9" w:rsidRPr="00B52DE9" w:rsidRDefault="00B52DE9" w:rsidP="006F757E">
            <w:pPr>
              <w:jc w:val="both"/>
            </w:pPr>
            <w:r w:rsidRPr="00B52DE9">
              <w:t xml:space="preserve">Объемы ресурсного обеспечения подпрограммы </w:t>
            </w:r>
            <w:r w:rsidRPr="00B52DE9"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E9" w:rsidRPr="00B52DE9" w:rsidRDefault="00B52DE9" w:rsidP="006F757E">
            <w:pPr>
              <w:ind w:right="252" w:firstLine="360"/>
              <w:jc w:val="both"/>
            </w:pPr>
            <w:r w:rsidRPr="00B52DE9">
              <w:t xml:space="preserve">Предполагаемый объём финансирования подпрограммы за три года составит  рублей: </w:t>
            </w:r>
          </w:p>
          <w:p w:rsidR="00B52DE9" w:rsidRPr="00B52DE9" w:rsidRDefault="00B52DE9" w:rsidP="006F757E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B52DE9">
                <w:t>2014 г</w:t>
              </w:r>
            </w:smartTag>
            <w:r w:rsidRPr="00B52DE9">
              <w:t xml:space="preserve">. – 791317,10 руб., </w:t>
            </w:r>
          </w:p>
          <w:p w:rsidR="00B52DE9" w:rsidRPr="00B52DE9" w:rsidRDefault="00B52DE9" w:rsidP="006F757E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B52DE9">
                <w:t>2015 г</w:t>
              </w:r>
            </w:smartTag>
            <w:r w:rsidRPr="00B52DE9">
              <w:t>. – 598460,00 руб. в т.ч. средства федерального бюджета – 1980 руб.</w:t>
            </w:r>
          </w:p>
          <w:p w:rsidR="00B52DE9" w:rsidRPr="00B52DE9" w:rsidRDefault="00B52DE9" w:rsidP="006F757E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B52DE9">
                <w:t>2016 г</w:t>
              </w:r>
            </w:smartTag>
            <w:r w:rsidRPr="00B52DE9">
              <w:t>. – 551807,00 руб. в т.ч. средства федерального бюджета – 2000 руб.</w:t>
            </w:r>
          </w:p>
          <w:p w:rsidR="00B52DE9" w:rsidRPr="00B52DE9" w:rsidRDefault="00B52DE9" w:rsidP="006F757E">
            <w:pPr>
              <w:ind w:right="252" w:firstLine="360"/>
              <w:jc w:val="both"/>
            </w:pPr>
            <w:r w:rsidRPr="00B52DE9">
              <w:t>2017г. – 516183,00 руб., в т.ч. средства федерального бюджета – 2200 руб.</w:t>
            </w:r>
          </w:p>
          <w:p w:rsidR="00B52DE9" w:rsidRPr="00B52DE9" w:rsidRDefault="00B52DE9" w:rsidP="006F757E">
            <w:pPr>
              <w:ind w:right="252" w:firstLine="360"/>
              <w:jc w:val="both"/>
              <w:rPr>
                <w:i/>
              </w:rPr>
            </w:pPr>
            <w:r w:rsidRPr="00B52DE9">
              <w:t>Объемы финансирования мероприятий подпрограммы за счёт средств местного бюджета могут ежегодно корректироваться  в соответствии с финансовыми возможностями местного бюджета на соответствующий</w:t>
            </w:r>
            <w:r w:rsidRPr="00B52DE9">
              <w:rPr>
                <w:i/>
              </w:rPr>
              <w:t xml:space="preserve">  </w:t>
            </w:r>
            <w:r w:rsidRPr="00B52DE9">
              <w:t>финансовый год.</w:t>
            </w:r>
          </w:p>
        </w:tc>
      </w:tr>
      <w:tr w:rsidR="00B52DE9" w:rsidRPr="00A442F9" w:rsidTr="006F757E">
        <w:trPr>
          <w:trHeight w:val="112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E9" w:rsidRPr="00B52DE9" w:rsidRDefault="00B52DE9" w:rsidP="006F757E">
            <w:pPr>
              <w:jc w:val="both"/>
            </w:pPr>
            <w:r w:rsidRPr="00B52DE9"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E9" w:rsidRPr="00B52DE9" w:rsidRDefault="00B52DE9" w:rsidP="006F757E">
            <w:pPr>
              <w:pStyle w:val="a8"/>
            </w:pPr>
            <w:r w:rsidRPr="00B52DE9">
              <w:t>Результатами реализации мероприятий программы в сфере библиотечно-информационного обслуживания населения являются:</w:t>
            </w:r>
          </w:p>
          <w:p w:rsidR="00B52DE9" w:rsidRPr="00B52DE9" w:rsidRDefault="00B52DE9" w:rsidP="00B52DE9">
            <w:pPr>
              <w:numPr>
                <w:ilvl w:val="0"/>
                <w:numId w:val="3"/>
              </w:numPr>
              <w:jc w:val="both"/>
            </w:pPr>
            <w:r w:rsidRPr="00B52DE9">
              <w:t>содействие в получении читателями полного объема необходимой информации;</w:t>
            </w:r>
          </w:p>
          <w:p w:rsidR="00B52DE9" w:rsidRPr="00B52DE9" w:rsidRDefault="00B52DE9" w:rsidP="00B52DE9">
            <w:pPr>
              <w:numPr>
                <w:ilvl w:val="0"/>
                <w:numId w:val="3"/>
              </w:numPr>
              <w:jc w:val="both"/>
            </w:pPr>
            <w:r w:rsidRPr="00B52DE9">
              <w:t>своевременность, доступность, точность, актуальность, полнота предоставления услуг;</w:t>
            </w:r>
          </w:p>
          <w:p w:rsidR="00B52DE9" w:rsidRPr="00B52DE9" w:rsidRDefault="00B52DE9" w:rsidP="00B52DE9">
            <w:pPr>
              <w:pStyle w:val="a3"/>
              <w:numPr>
                <w:ilvl w:val="0"/>
                <w:numId w:val="3"/>
              </w:numPr>
              <w:jc w:val="both"/>
            </w:pPr>
            <w:r w:rsidRPr="00B52DE9">
              <w:t>создание условий для интеллектуального развития личности, расширение кругозора пользователей;</w:t>
            </w:r>
          </w:p>
          <w:p w:rsidR="00B52DE9" w:rsidRPr="00B52DE9" w:rsidRDefault="00B52DE9" w:rsidP="00B52DE9">
            <w:pPr>
              <w:numPr>
                <w:ilvl w:val="0"/>
                <w:numId w:val="3"/>
              </w:numPr>
              <w:jc w:val="both"/>
            </w:pPr>
            <w:r w:rsidRPr="00B52DE9">
              <w:t>оптимальность использования ресурсов библиотек;</w:t>
            </w:r>
          </w:p>
          <w:p w:rsidR="00B52DE9" w:rsidRPr="00B52DE9" w:rsidRDefault="00B52DE9" w:rsidP="00B52DE9">
            <w:pPr>
              <w:numPr>
                <w:ilvl w:val="0"/>
                <w:numId w:val="3"/>
              </w:numPr>
              <w:jc w:val="both"/>
            </w:pPr>
            <w:r w:rsidRPr="00B52DE9">
              <w:t>удовлетворенность получателей услуг библиотечным обслуживанием;</w:t>
            </w:r>
          </w:p>
          <w:p w:rsidR="00B52DE9" w:rsidRPr="00B52DE9" w:rsidRDefault="00B52DE9" w:rsidP="00B52DE9">
            <w:pPr>
              <w:numPr>
                <w:ilvl w:val="0"/>
                <w:numId w:val="3"/>
              </w:numPr>
              <w:jc w:val="both"/>
            </w:pPr>
            <w:r w:rsidRPr="00B52DE9">
              <w:t xml:space="preserve">отсутствие профессиональных ошибок и нарушений технологии оказания услуг в сфере библиотечного </w:t>
            </w:r>
            <w:r w:rsidRPr="00B52DE9">
              <w:lastRenderedPageBreak/>
              <w:t>обслуживания.</w:t>
            </w:r>
          </w:p>
          <w:p w:rsidR="00B52DE9" w:rsidRPr="00B52DE9" w:rsidRDefault="00B52DE9" w:rsidP="006F757E">
            <w:pPr>
              <w:ind w:left="360" w:right="252"/>
              <w:jc w:val="both"/>
            </w:pPr>
          </w:p>
        </w:tc>
      </w:tr>
    </w:tbl>
    <w:p w:rsidR="00B52DE9" w:rsidRDefault="00B52DE9" w:rsidP="00B52DE9">
      <w:pPr>
        <w:jc w:val="both"/>
      </w:pPr>
      <w:r>
        <w:lastRenderedPageBreak/>
        <w:t>5) Таблицу «Мероприятия подпрограммы» изложить в новой редакции:</w:t>
      </w:r>
    </w:p>
    <w:tbl>
      <w:tblPr>
        <w:tblW w:w="979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4"/>
        <w:gridCol w:w="2866"/>
        <w:gridCol w:w="1080"/>
        <w:gridCol w:w="1260"/>
        <w:gridCol w:w="1260"/>
        <w:gridCol w:w="1440"/>
        <w:gridCol w:w="1335"/>
      </w:tblGrid>
      <w:tr w:rsidR="00B52DE9" w:rsidRPr="00DB65A1" w:rsidTr="006F757E">
        <w:tc>
          <w:tcPr>
            <w:tcW w:w="554" w:type="dxa"/>
            <w:vMerge w:val="restart"/>
          </w:tcPr>
          <w:p w:rsidR="00B52DE9" w:rsidRPr="00B52DE9" w:rsidRDefault="00B52DE9" w:rsidP="006F757E">
            <w:pPr>
              <w:pStyle w:val="aa"/>
              <w:tabs>
                <w:tab w:val="clear" w:pos="4677"/>
                <w:tab w:val="clear" w:pos="9355"/>
              </w:tabs>
            </w:pPr>
            <w:r w:rsidRPr="00B52DE9">
              <w:t xml:space="preserve">№ </w:t>
            </w:r>
            <w:proofErr w:type="spellStart"/>
            <w:proofErr w:type="gramStart"/>
            <w:r w:rsidRPr="00B52DE9">
              <w:t>п</w:t>
            </w:r>
            <w:proofErr w:type="spellEnd"/>
            <w:proofErr w:type="gramEnd"/>
            <w:r w:rsidRPr="00B52DE9">
              <w:t>/</w:t>
            </w:r>
            <w:proofErr w:type="spellStart"/>
            <w:r w:rsidRPr="00B52DE9">
              <w:t>п</w:t>
            </w:r>
            <w:proofErr w:type="spellEnd"/>
          </w:p>
        </w:tc>
        <w:tc>
          <w:tcPr>
            <w:tcW w:w="2866" w:type="dxa"/>
            <w:vMerge w:val="restart"/>
          </w:tcPr>
          <w:p w:rsidR="00B52DE9" w:rsidRPr="00B52DE9" w:rsidRDefault="00B52DE9" w:rsidP="006F757E">
            <w:pPr>
              <w:jc w:val="center"/>
            </w:pPr>
            <w:r w:rsidRPr="00B52DE9">
              <w:t>Наименование мероприятия</w:t>
            </w:r>
          </w:p>
        </w:tc>
        <w:tc>
          <w:tcPr>
            <w:tcW w:w="1080" w:type="dxa"/>
            <w:vMerge w:val="restart"/>
          </w:tcPr>
          <w:p w:rsidR="00B52DE9" w:rsidRPr="00B52DE9" w:rsidRDefault="00B52DE9" w:rsidP="006F757E">
            <w:pPr>
              <w:jc w:val="center"/>
            </w:pPr>
            <w:r w:rsidRPr="00B52DE9">
              <w:t>Срок реализации</w:t>
            </w:r>
          </w:p>
        </w:tc>
        <w:tc>
          <w:tcPr>
            <w:tcW w:w="5295" w:type="dxa"/>
            <w:gridSpan w:val="4"/>
          </w:tcPr>
          <w:p w:rsidR="00B52DE9" w:rsidRPr="00B52DE9" w:rsidRDefault="00B52DE9" w:rsidP="006F757E">
            <w:pPr>
              <w:jc w:val="center"/>
            </w:pPr>
            <w:r w:rsidRPr="00B52DE9">
              <w:t>Объем бюджетных ассигнований (руб.)</w:t>
            </w:r>
          </w:p>
        </w:tc>
      </w:tr>
      <w:tr w:rsidR="00B52DE9" w:rsidRPr="00DB65A1" w:rsidTr="006F757E">
        <w:tc>
          <w:tcPr>
            <w:tcW w:w="554" w:type="dxa"/>
            <w:vMerge/>
          </w:tcPr>
          <w:p w:rsidR="00B52DE9" w:rsidRPr="00B52DE9" w:rsidRDefault="00B52DE9" w:rsidP="006F757E">
            <w:pPr>
              <w:pStyle w:val="aa"/>
              <w:tabs>
                <w:tab w:val="clear" w:pos="4677"/>
                <w:tab w:val="clear" w:pos="9355"/>
              </w:tabs>
            </w:pPr>
          </w:p>
        </w:tc>
        <w:tc>
          <w:tcPr>
            <w:tcW w:w="2866" w:type="dxa"/>
            <w:vMerge/>
          </w:tcPr>
          <w:p w:rsidR="00B52DE9" w:rsidRPr="00B52DE9" w:rsidRDefault="00B52DE9" w:rsidP="006F757E">
            <w:pPr>
              <w:jc w:val="center"/>
            </w:pPr>
          </w:p>
        </w:tc>
        <w:tc>
          <w:tcPr>
            <w:tcW w:w="1080" w:type="dxa"/>
            <w:vMerge/>
          </w:tcPr>
          <w:p w:rsidR="00B52DE9" w:rsidRPr="00B52DE9" w:rsidRDefault="00B52DE9" w:rsidP="006F757E">
            <w:pPr>
              <w:jc w:val="center"/>
            </w:pPr>
          </w:p>
        </w:tc>
        <w:tc>
          <w:tcPr>
            <w:tcW w:w="1260" w:type="dxa"/>
          </w:tcPr>
          <w:p w:rsidR="00B52DE9" w:rsidRPr="00B52DE9" w:rsidRDefault="00B52DE9" w:rsidP="006F757E">
            <w:pPr>
              <w:jc w:val="center"/>
            </w:pPr>
            <w:r w:rsidRPr="00B52DE9">
              <w:t>2014 (руб.)</w:t>
            </w:r>
          </w:p>
        </w:tc>
        <w:tc>
          <w:tcPr>
            <w:tcW w:w="1260" w:type="dxa"/>
          </w:tcPr>
          <w:p w:rsidR="00B52DE9" w:rsidRPr="00B52DE9" w:rsidRDefault="00B52DE9" w:rsidP="006F757E">
            <w:pPr>
              <w:jc w:val="center"/>
            </w:pPr>
            <w:r w:rsidRPr="00B52DE9">
              <w:t>2015 (руб.)</w:t>
            </w:r>
          </w:p>
        </w:tc>
        <w:tc>
          <w:tcPr>
            <w:tcW w:w="1440" w:type="dxa"/>
          </w:tcPr>
          <w:p w:rsidR="00B52DE9" w:rsidRPr="00B52DE9" w:rsidRDefault="00B52DE9" w:rsidP="006F757E">
            <w:pPr>
              <w:jc w:val="center"/>
            </w:pPr>
            <w:r w:rsidRPr="00B52DE9">
              <w:t>2016 (руб.)</w:t>
            </w:r>
          </w:p>
        </w:tc>
        <w:tc>
          <w:tcPr>
            <w:tcW w:w="1335" w:type="dxa"/>
          </w:tcPr>
          <w:p w:rsidR="00B52DE9" w:rsidRPr="00B52DE9" w:rsidRDefault="00B52DE9" w:rsidP="006F757E">
            <w:pPr>
              <w:jc w:val="center"/>
            </w:pPr>
            <w:r w:rsidRPr="00B52DE9">
              <w:t xml:space="preserve">2017 </w:t>
            </w:r>
          </w:p>
          <w:p w:rsidR="00B52DE9" w:rsidRPr="00B52DE9" w:rsidRDefault="00B52DE9" w:rsidP="006F757E">
            <w:pPr>
              <w:jc w:val="center"/>
            </w:pPr>
            <w:r w:rsidRPr="00B52DE9">
              <w:t>(руб.)</w:t>
            </w:r>
          </w:p>
        </w:tc>
      </w:tr>
      <w:tr w:rsidR="00B52DE9" w:rsidRPr="00DB65A1" w:rsidTr="006F757E">
        <w:tc>
          <w:tcPr>
            <w:tcW w:w="554" w:type="dxa"/>
          </w:tcPr>
          <w:p w:rsidR="00B52DE9" w:rsidRPr="00B52DE9" w:rsidRDefault="00B52DE9" w:rsidP="006F757E">
            <w:pPr>
              <w:pStyle w:val="aa"/>
              <w:tabs>
                <w:tab w:val="clear" w:pos="4677"/>
                <w:tab w:val="clear" w:pos="9355"/>
              </w:tabs>
            </w:pPr>
            <w:r w:rsidRPr="00B52DE9">
              <w:t>1.</w:t>
            </w:r>
          </w:p>
        </w:tc>
        <w:tc>
          <w:tcPr>
            <w:tcW w:w="2866" w:type="dxa"/>
          </w:tcPr>
          <w:p w:rsidR="00B52DE9" w:rsidRPr="00B52DE9" w:rsidRDefault="00B52DE9" w:rsidP="006F757E">
            <w:pPr>
              <w:jc w:val="both"/>
            </w:pPr>
            <w:r w:rsidRPr="00B52DE9">
              <w:t xml:space="preserve">Обеспечение персоналом, связанным с организацией библиотечно-информационного обслуживания населения (заработная плата и начисления на </w:t>
            </w:r>
            <w:proofErr w:type="spellStart"/>
            <w:r w:rsidRPr="00B52DE9">
              <w:t>з</w:t>
            </w:r>
            <w:proofErr w:type="spellEnd"/>
            <w:r w:rsidRPr="00B52DE9">
              <w:t xml:space="preserve">/плату сотрудников МКУ «КДЦ КГП») </w:t>
            </w:r>
          </w:p>
        </w:tc>
        <w:tc>
          <w:tcPr>
            <w:tcW w:w="1080" w:type="dxa"/>
          </w:tcPr>
          <w:p w:rsidR="00B52DE9" w:rsidRPr="00B52DE9" w:rsidRDefault="00B52DE9" w:rsidP="006F757E">
            <w:pPr>
              <w:jc w:val="both"/>
            </w:pPr>
            <w:r w:rsidRPr="00B52DE9">
              <w:t>2014-2017</w:t>
            </w:r>
          </w:p>
        </w:tc>
        <w:tc>
          <w:tcPr>
            <w:tcW w:w="1260" w:type="dxa"/>
          </w:tcPr>
          <w:p w:rsidR="00B52DE9" w:rsidRPr="00B52DE9" w:rsidRDefault="00B52DE9" w:rsidP="006F757E">
            <w:pPr>
              <w:jc w:val="center"/>
            </w:pPr>
            <w:r w:rsidRPr="00B52DE9">
              <w:t>738476,00</w:t>
            </w:r>
          </w:p>
        </w:tc>
        <w:tc>
          <w:tcPr>
            <w:tcW w:w="1260" w:type="dxa"/>
          </w:tcPr>
          <w:p w:rsidR="00B52DE9" w:rsidRPr="00B52DE9" w:rsidRDefault="00B52DE9" w:rsidP="006F757E">
            <w:pPr>
              <w:jc w:val="center"/>
            </w:pPr>
            <w:r w:rsidRPr="00B52DE9">
              <w:t>542401,00</w:t>
            </w:r>
          </w:p>
        </w:tc>
        <w:tc>
          <w:tcPr>
            <w:tcW w:w="1440" w:type="dxa"/>
          </w:tcPr>
          <w:p w:rsidR="00B52DE9" w:rsidRPr="00B52DE9" w:rsidRDefault="00B52DE9" w:rsidP="006F757E">
            <w:pPr>
              <w:jc w:val="center"/>
            </w:pPr>
            <w:r w:rsidRPr="00B52DE9">
              <w:t>515723,00</w:t>
            </w:r>
          </w:p>
        </w:tc>
        <w:tc>
          <w:tcPr>
            <w:tcW w:w="1335" w:type="dxa"/>
          </w:tcPr>
          <w:p w:rsidR="00B52DE9" w:rsidRPr="00B52DE9" w:rsidRDefault="00B52DE9" w:rsidP="006F757E">
            <w:pPr>
              <w:jc w:val="center"/>
            </w:pPr>
            <w:r w:rsidRPr="00B52DE9">
              <w:t>474983,00</w:t>
            </w:r>
          </w:p>
        </w:tc>
      </w:tr>
      <w:tr w:rsidR="00B52DE9" w:rsidRPr="00DB65A1" w:rsidTr="006F757E">
        <w:tc>
          <w:tcPr>
            <w:tcW w:w="554" w:type="dxa"/>
          </w:tcPr>
          <w:p w:rsidR="00B52DE9" w:rsidRPr="00B52DE9" w:rsidRDefault="00B52DE9" w:rsidP="006F757E">
            <w:r w:rsidRPr="00B52DE9">
              <w:t>2.</w:t>
            </w:r>
          </w:p>
        </w:tc>
        <w:tc>
          <w:tcPr>
            <w:tcW w:w="2866" w:type="dxa"/>
          </w:tcPr>
          <w:p w:rsidR="00B52DE9" w:rsidRPr="00B52DE9" w:rsidRDefault="00B52DE9" w:rsidP="006F757E">
            <w:pPr>
              <w:jc w:val="both"/>
            </w:pPr>
            <w:r w:rsidRPr="00B52DE9">
              <w:t>Развитие информационно-методической базы (налоговые обязательства; приобретение канцелярских и хозяйственных товаров, мат. Запасов, текущий ремонт; приобретение сувениров, проезд по служебным командировкам, оплата коммунальных услуг,  подписка на периодические издания; пополнение библиотечного фонда)</w:t>
            </w:r>
          </w:p>
        </w:tc>
        <w:tc>
          <w:tcPr>
            <w:tcW w:w="1080" w:type="dxa"/>
          </w:tcPr>
          <w:p w:rsidR="00B52DE9" w:rsidRPr="00B52DE9" w:rsidRDefault="00B52DE9" w:rsidP="006F757E">
            <w:pPr>
              <w:jc w:val="both"/>
            </w:pPr>
            <w:r w:rsidRPr="00B52DE9">
              <w:t>2014-2017</w:t>
            </w:r>
          </w:p>
        </w:tc>
        <w:tc>
          <w:tcPr>
            <w:tcW w:w="1260" w:type="dxa"/>
          </w:tcPr>
          <w:p w:rsidR="00B52DE9" w:rsidRPr="00B52DE9" w:rsidRDefault="00B52DE9" w:rsidP="006F757E">
            <w:pPr>
              <w:jc w:val="center"/>
            </w:pPr>
            <w:r w:rsidRPr="00B52DE9">
              <w:t>52841,10</w:t>
            </w:r>
          </w:p>
        </w:tc>
        <w:tc>
          <w:tcPr>
            <w:tcW w:w="1260" w:type="dxa"/>
          </w:tcPr>
          <w:p w:rsidR="00B52DE9" w:rsidRPr="00B52DE9" w:rsidRDefault="00B52DE9" w:rsidP="006F757E">
            <w:pPr>
              <w:jc w:val="center"/>
            </w:pPr>
            <w:r w:rsidRPr="00B52DE9">
              <w:t>56059,00</w:t>
            </w:r>
          </w:p>
        </w:tc>
        <w:tc>
          <w:tcPr>
            <w:tcW w:w="1440" w:type="dxa"/>
          </w:tcPr>
          <w:p w:rsidR="00B52DE9" w:rsidRPr="00B52DE9" w:rsidRDefault="00B52DE9" w:rsidP="00B52DE9">
            <w:pPr>
              <w:jc w:val="center"/>
            </w:pPr>
            <w:r w:rsidRPr="00B52DE9">
              <w:t>36084,00</w:t>
            </w:r>
          </w:p>
        </w:tc>
        <w:tc>
          <w:tcPr>
            <w:tcW w:w="1335" w:type="dxa"/>
          </w:tcPr>
          <w:p w:rsidR="00B52DE9" w:rsidRPr="00B52DE9" w:rsidRDefault="00B52DE9" w:rsidP="006F757E">
            <w:pPr>
              <w:jc w:val="center"/>
            </w:pPr>
            <w:r w:rsidRPr="00B52DE9">
              <w:t>41200,00</w:t>
            </w:r>
          </w:p>
        </w:tc>
      </w:tr>
      <w:tr w:rsidR="00B52DE9" w:rsidRPr="00DB65A1" w:rsidTr="006F757E">
        <w:tc>
          <w:tcPr>
            <w:tcW w:w="554" w:type="dxa"/>
          </w:tcPr>
          <w:p w:rsidR="00B52DE9" w:rsidRPr="00B52DE9" w:rsidRDefault="00B52DE9" w:rsidP="006F757E"/>
        </w:tc>
        <w:tc>
          <w:tcPr>
            <w:tcW w:w="2866" w:type="dxa"/>
          </w:tcPr>
          <w:p w:rsidR="00B52DE9" w:rsidRPr="00B52DE9" w:rsidRDefault="00B52DE9" w:rsidP="006F757E">
            <w:pPr>
              <w:rPr>
                <w:b/>
              </w:rPr>
            </w:pPr>
            <w:r w:rsidRPr="00B52DE9">
              <w:rPr>
                <w:b/>
              </w:rPr>
              <w:t>ИТОГО:</w:t>
            </w:r>
          </w:p>
        </w:tc>
        <w:tc>
          <w:tcPr>
            <w:tcW w:w="1080" w:type="dxa"/>
          </w:tcPr>
          <w:p w:rsidR="00B52DE9" w:rsidRPr="00B52DE9" w:rsidRDefault="00B52DE9" w:rsidP="006F757E">
            <w:pPr>
              <w:rPr>
                <w:b/>
              </w:rPr>
            </w:pPr>
          </w:p>
        </w:tc>
        <w:tc>
          <w:tcPr>
            <w:tcW w:w="1260" w:type="dxa"/>
          </w:tcPr>
          <w:p w:rsidR="00B52DE9" w:rsidRPr="00B52DE9" w:rsidRDefault="00B52DE9" w:rsidP="006F757E">
            <w:pPr>
              <w:jc w:val="center"/>
              <w:rPr>
                <w:b/>
              </w:rPr>
            </w:pPr>
            <w:r w:rsidRPr="00B52DE9">
              <w:rPr>
                <w:b/>
              </w:rPr>
              <w:t>791317,10</w:t>
            </w:r>
          </w:p>
        </w:tc>
        <w:tc>
          <w:tcPr>
            <w:tcW w:w="1260" w:type="dxa"/>
          </w:tcPr>
          <w:p w:rsidR="00B52DE9" w:rsidRPr="00B52DE9" w:rsidRDefault="00B52DE9" w:rsidP="006F757E">
            <w:pPr>
              <w:jc w:val="center"/>
              <w:rPr>
                <w:b/>
              </w:rPr>
            </w:pPr>
            <w:r w:rsidRPr="00B52DE9">
              <w:rPr>
                <w:b/>
              </w:rPr>
              <w:t>598460,00</w:t>
            </w:r>
          </w:p>
        </w:tc>
        <w:tc>
          <w:tcPr>
            <w:tcW w:w="1440" w:type="dxa"/>
          </w:tcPr>
          <w:p w:rsidR="00B52DE9" w:rsidRPr="00B52DE9" w:rsidRDefault="00B52DE9" w:rsidP="006F757E">
            <w:pPr>
              <w:jc w:val="center"/>
              <w:rPr>
                <w:b/>
              </w:rPr>
            </w:pPr>
            <w:r w:rsidRPr="00B52DE9">
              <w:rPr>
                <w:b/>
              </w:rPr>
              <w:t>551807,00</w:t>
            </w:r>
          </w:p>
        </w:tc>
        <w:tc>
          <w:tcPr>
            <w:tcW w:w="1335" w:type="dxa"/>
          </w:tcPr>
          <w:p w:rsidR="00B52DE9" w:rsidRPr="00B52DE9" w:rsidRDefault="00B52DE9" w:rsidP="006F757E">
            <w:pPr>
              <w:jc w:val="center"/>
              <w:rPr>
                <w:b/>
              </w:rPr>
            </w:pPr>
            <w:r w:rsidRPr="00B52DE9">
              <w:rPr>
                <w:b/>
              </w:rPr>
              <w:t>516183,00</w:t>
            </w:r>
          </w:p>
        </w:tc>
      </w:tr>
    </w:tbl>
    <w:p w:rsidR="00B52DE9" w:rsidRDefault="00B52DE9" w:rsidP="00B52DE9"/>
    <w:p w:rsidR="00B52DE9" w:rsidRDefault="00B52DE9" w:rsidP="00B52D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исполнением настоящего постановления возложить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зам</w:t>
      </w:r>
      <w:proofErr w:type="gramEnd"/>
      <w:r>
        <w:rPr>
          <w:sz w:val="28"/>
          <w:szCs w:val="28"/>
        </w:rPr>
        <w:t xml:space="preserve">. главы администрации, начальника отдела финансово-экономической деятельности </w:t>
      </w:r>
      <w:proofErr w:type="spellStart"/>
      <w:r>
        <w:rPr>
          <w:sz w:val="28"/>
          <w:szCs w:val="28"/>
        </w:rPr>
        <w:t>Акифьеву</w:t>
      </w:r>
      <w:proofErr w:type="spellEnd"/>
      <w:r>
        <w:rPr>
          <w:sz w:val="28"/>
          <w:szCs w:val="28"/>
        </w:rPr>
        <w:t xml:space="preserve"> Е.В. и директора МКУ «КДЦ КГП» Рожкову О.В.</w:t>
      </w:r>
    </w:p>
    <w:p w:rsidR="00B52DE9" w:rsidRDefault="00B52DE9" w:rsidP="00B52D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Опубликовать настоящее постановление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B52DE9" w:rsidRDefault="00B52DE9" w:rsidP="00B52D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B52DE9" w:rsidRDefault="00B52DE9" w:rsidP="00B52DE9">
      <w:pPr>
        <w:rPr>
          <w:sz w:val="28"/>
          <w:szCs w:val="28"/>
        </w:rPr>
      </w:pPr>
    </w:p>
    <w:p w:rsidR="00B52DE9" w:rsidRDefault="00B52DE9" w:rsidP="00B52DE9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</w:t>
      </w:r>
    </w:p>
    <w:p w:rsidR="00B52DE9" w:rsidRPr="0088744E" w:rsidRDefault="00B52DE9" w:rsidP="00B52DE9">
      <w:pPr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       И.А.Сергеева.</w:t>
      </w:r>
    </w:p>
    <w:p w:rsidR="00B52DE9" w:rsidRDefault="00B52DE9" w:rsidP="00B52DE9"/>
    <w:p w:rsidR="00B52DE9" w:rsidRDefault="00B52DE9" w:rsidP="00B52DE9"/>
    <w:p w:rsidR="00B52DE9" w:rsidRPr="00B506E0" w:rsidRDefault="00B52DE9" w:rsidP="00B52DE9">
      <w:pPr>
        <w:pStyle w:val="a5"/>
        <w:ind w:left="786"/>
        <w:rPr>
          <w:sz w:val="28"/>
          <w:szCs w:val="28"/>
        </w:rPr>
      </w:pPr>
    </w:p>
    <w:sectPr w:rsidR="00B52DE9" w:rsidRPr="00B506E0" w:rsidSect="00C947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4B30"/>
    <w:multiLevelType w:val="hybridMultilevel"/>
    <w:tmpl w:val="4C7E0C22"/>
    <w:lvl w:ilvl="0" w:tplc="94F061B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CA02B2"/>
    <w:multiLevelType w:val="hybridMultilevel"/>
    <w:tmpl w:val="4AD4FA14"/>
    <w:lvl w:ilvl="0" w:tplc="A6522E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2BE5D1E"/>
    <w:multiLevelType w:val="hybridMultilevel"/>
    <w:tmpl w:val="3C0E5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F0D352D"/>
    <w:multiLevelType w:val="hybridMultilevel"/>
    <w:tmpl w:val="B2BC4BD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>
    <w:nsid w:val="71B159E4"/>
    <w:multiLevelType w:val="hybridMultilevel"/>
    <w:tmpl w:val="383CBD70"/>
    <w:lvl w:ilvl="0" w:tplc="82B0FE3E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5">
    <w:nsid w:val="7CD83BB6"/>
    <w:multiLevelType w:val="hybridMultilevel"/>
    <w:tmpl w:val="CFD6D610"/>
    <w:lvl w:ilvl="0" w:tplc="FF1A4198">
      <w:start w:val="2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2DE9"/>
    <w:rsid w:val="003D53B1"/>
    <w:rsid w:val="008E783F"/>
    <w:rsid w:val="00B52DE9"/>
    <w:rsid w:val="00C94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D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52DE9"/>
    <w:rPr>
      <w:b/>
      <w:bCs/>
    </w:rPr>
  </w:style>
  <w:style w:type="character" w:customStyle="1" w:styleId="a4">
    <w:name w:val="Основной текст Знак"/>
    <w:basedOn w:val="a0"/>
    <w:link w:val="a3"/>
    <w:rsid w:val="00B52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52DE9"/>
    <w:pPr>
      <w:ind w:left="720"/>
      <w:contextualSpacing/>
    </w:pPr>
  </w:style>
  <w:style w:type="paragraph" w:styleId="a6">
    <w:name w:val="Normal (Web)"/>
    <w:basedOn w:val="a"/>
    <w:rsid w:val="00B52DE9"/>
    <w:pPr>
      <w:spacing w:before="100" w:beforeAutospacing="1" w:after="100" w:afterAutospacing="1"/>
    </w:pPr>
  </w:style>
  <w:style w:type="table" w:styleId="a7">
    <w:name w:val="Table Grid"/>
    <w:basedOn w:val="a1"/>
    <w:rsid w:val="00B52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B52DE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B52D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B52DE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B52D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52DE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52DE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1135</Words>
  <Characters>6473</Characters>
  <Application>Microsoft Office Word</Application>
  <DocSecurity>0</DocSecurity>
  <Lines>53</Lines>
  <Paragraphs>15</Paragraphs>
  <ScaleCrop>false</ScaleCrop>
  <Company/>
  <LinksUpToDate>false</LinksUpToDate>
  <CharactersWithSpaces>7593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cp:lastPrinted>2016-07-28T09:32:00Z</cp:lastPrinted>
  <dcterms:created xsi:type="dcterms:W3CDTF">2016-07-28T09:25:00Z</dcterms:created>
  <dcterms:modified xsi:type="dcterms:W3CDTF">2016-08-03T06:02:00Z</dcterms:modified>
</cp:coreProperties>
</file>