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FE3" w:rsidRPr="00414283" w:rsidRDefault="00F11FE3" w:rsidP="00F11FE3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F11FE3" w:rsidRPr="00217AB2" w:rsidRDefault="00F11FE3" w:rsidP="00F11F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11FE3" w:rsidRDefault="00F11FE3" w:rsidP="00F11FE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11FE3" w:rsidRDefault="00F11FE3" w:rsidP="00F11FE3">
      <w:pPr>
        <w:pStyle w:val="a3"/>
      </w:pPr>
    </w:p>
    <w:p w:rsidR="00F11FE3" w:rsidRPr="00217AB2" w:rsidRDefault="00F11FE3" w:rsidP="00F11F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11FE3" w:rsidRPr="00217AB2" w:rsidRDefault="00F11FE3" w:rsidP="00F11F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11FE3" w:rsidRDefault="00F11FE3" w:rsidP="00F11FE3">
      <w:pPr>
        <w:pStyle w:val="a3"/>
        <w:jc w:val="center"/>
      </w:pPr>
      <w:r>
        <w:t xml:space="preserve">от </w:t>
      </w:r>
      <w:r w:rsidR="00F10BEB">
        <w:t>07.09.</w:t>
      </w:r>
      <w:r>
        <w:t xml:space="preserve">2016 года  № </w:t>
      </w:r>
      <w:r w:rsidR="00F10BEB">
        <w:t>198</w:t>
      </w:r>
    </w:p>
    <w:p w:rsidR="00F11FE3" w:rsidRDefault="00F11FE3" w:rsidP="00F11FE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261DD" w:rsidRDefault="008261DD"/>
    <w:p w:rsidR="00F11FE3" w:rsidRDefault="00F11FE3"/>
    <w:p w:rsidR="00F11FE3" w:rsidRPr="00F11FE3" w:rsidRDefault="00F11FE3" w:rsidP="00F11FE3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sub_1"/>
      <w:r w:rsidRPr="00F11FE3">
        <w:rPr>
          <w:rFonts w:ascii="Times New Roman" w:hAnsi="Times New Roman"/>
          <w:b/>
          <w:sz w:val="28"/>
          <w:szCs w:val="28"/>
        </w:rPr>
        <w:t>Об утверждении Методики прогнозирования поступлений доходов в бюджет</w:t>
      </w:r>
      <w:r w:rsidRPr="00F11FE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</w:p>
    <w:p w:rsidR="00F11FE3" w:rsidRPr="00F11FE3" w:rsidRDefault="00F11FE3" w:rsidP="00F11FE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4"/>
      <w:bookmarkEnd w:id="0"/>
      <w:r w:rsidRPr="00F11FE3">
        <w:rPr>
          <w:rFonts w:ascii="Times New Roman" w:hAnsi="Times New Roman"/>
          <w:sz w:val="28"/>
          <w:szCs w:val="28"/>
        </w:rPr>
        <w:t xml:space="preserve">В соответствии с пунктом 1 статьи 160.1 Бюджетного кодекса Российской Федерации, постановлением Правительства Российской Федерации от 23.06.2016г. № 574 «Об общих требованиях к методике прогнозирования поступлений доходов в бюджеты бюджетной системы Российской Федерации», Администрация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Pr="00F11FE3">
        <w:rPr>
          <w:rFonts w:ascii="Times New Roman" w:hAnsi="Times New Roman"/>
          <w:bCs/>
          <w:sz w:val="28"/>
          <w:szCs w:val="28"/>
        </w:rPr>
        <w:t xml:space="preserve"> </w:t>
      </w:r>
      <w:r w:rsidRPr="00F11FE3"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Pr="00F11FE3">
        <w:rPr>
          <w:rFonts w:ascii="Times New Roman" w:hAnsi="Times New Roman"/>
          <w:bCs/>
          <w:sz w:val="28"/>
          <w:szCs w:val="28"/>
        </w:rPr>
        <w:t>:</w:t>
      </w:r>
    </w:p>
    <w:p w:rsidR="00F11FE3" w:rsidRPr="00F11FE3" w:rsidRDefault="00F11FE3" w:rsidP="00F11FE3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 xml:space="preserve">Утвердить прилагаемую Методику прогнозирования поступлений доходов в бюджет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Pr="00F11FE3">
        <w:rPr>
          <w:rFonts w:ascii="Times New Roman" w:hAnsi="Times New Roman"/>
          <w:bCs/>
          <w:sz w:val="28"/>
          <w:szCs w:val="28"/>
        </w:rPr>
        <w:t xml:space="preserve">, </w:t>
      </w:r>
      <w:r w:rsidRPr="00F11FE3">
        <w:rPr>
          <w:rFonts w:ascii="Times New Roman" w:hAnsi="Times New Roman"/>
          <w:sz w:val="28"/>
          <w:szCs w:val="28"/>
        </w:rPr>
        <w:t xml:space="preserve">согласно </w:t>
      </w:r>
      <w:hyperlink w:anchor="sub_1000" w:history="1">
        <w:r w:rsidRPr="00F11FE3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F11FE3">
        <w:rPr>
          <w:rFonts w:ascii="Times New Roman" w:hAnsi="Times New Roman"/>
          <w:sz w:val="28"/>
          <w:szCs w:val="28"/>
        </w:rPr>
        <w:t>.</w:t>
      </w:r>
    </w:p>
    <w:p w:rsidR="00F11FE3" w:rsidRPr="00F11FE3" w:rsidRDefault="00F11FE3" w:rsidP="00F11FE3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 xml:space="preserve">Контроль за исполнение настоящего постановления возложить на заместителя главы администрации, начальника </w:t>
      </w:r>
      <w:r>
        <w:rPr>
          <w:rFonts w:ascii="Times New Roman" w:hAnsi="Times New Roman"/>
          <w:sz w:val="28"/>
          <w:szCs w:val="28"/>
        </w:rPr>
        <w:t xml:space="preserve">отдела финансово-экономической деятельности </w:t>
      </w:r>
      <w:proofErr w:type="spellStart"/>
      <w:r>
        <w:rPr>
          <w:rFonts w:ascii="Times New Roman" w:hAnsi="Times New Roman"/>
          <w:sz w:val="28"/>
          <w:szCs w:val="28"/>
        </w:rPr>
        <w:t>Акифьеву</w:t>
      </w:r>
      <w:proofErr w:type="spellEnd"/>
      <w:r>
        <w:rPr>
          <w:rFonts w:ascii="Times New Roman" w:hAnsi="Times New Roman"/>
          <w:sz w:val="28"/>
          <w:szCs w:val="28"/>
        </w:rPr>
        <w:t xml:space="preserve"> Е.В</w:t>
      </w:r>
      <w:r w:rsidRPr="00F11FE3">
        <w:rPr>
          <w:rFonts w:ascii="Times New Roman" w:hAnsi="Times New Roman"/>
          <w:sz w:val="28"/>
          <w:szCs w:val="28"/>
        </w:rPr>
        <w:t>.</w:t>
      </w:r>
    </w:p>
    <w:p w:rsidR="00F11FE3" w:rsidRPr="00F11FE3" w:rsidRDefault="00F11FE3" w:rsidP="00F11FE3">
      <w:pPr>
        <w:widowControl/>
        <w:numPr>
          <w:ilvl w:val="0"/>
          <w:numId w:val="1"/>
        </w:numPr>
        <w:autoSpaceDE/>
        <w:autoSpaceDN/>
        <w:adjustRightInd/>
        <w:ind w:hanging="11"/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F11FE3" w:rsidRPr="00F11FE3" w:rsidRDefault="00F11FE3" w:rsidP="00F11FE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"/>
    <w:p w:rsidR="00F11FE3" w:rsidRPr="00F11FE3" w:rsidRDefault="00F11FE3" w:rsidP="00F11FE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1FE3" w:rsidRDefault="00F11FE3"/>
    <w:p w:rsidR="00F11FE3" w:rsidRDefault="00F11FE3"/>
    <w:p w:rsidR="00F11FE3" w:rsidRPr="00F11FE3" w:rsidRDefault="00F11FE3">
      <w:pPr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11FE3">
        <w:rPr>
          <w:rFonts w:ascii="Times New Roman" w:hAnsi="Times New Roman"/>
          <w:sz w:val="28"/>
          <w:szCs w:val="28"/>
        </w:rPr>
        <w:t>Колобовского</w:t>
      </w:r>
      <w:proofErr w:type="spellEnd"/>
    </w:p>
    <w:p w:rsidR="00F11FE3" w:rsidRDefault="00F11FE3">
      <w:pPr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>городского поселения                                                        И.А. Сергеева</w:t>
      </w: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Default="00F11FE3">
      <w:pPr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tabs>
          <w:tab w:val="left" w:pos="6300"/>
        </w:tabs>
        <w:ind w:firstLine="5664"/>
        <w:jc w:val="right"/>
        <w:rPr>
          <w:rFonts w:ascii="Times New Roman" w:hAnsi="Times New Roman"/>
          <w:lang w:eastAsia="ar-SA"/>
        </w:rPr>
      </w:pPr>
      <w:r w:rsidRPr="00F11FE3">
        <w:rPr>
          <w:rFonts w:ascii="Times New Roman" w:hAnsi="Times New Roman"/>
          <w:bCs/>
          <w:lang w:eastAsia="ar-SA"/>
        </w:rPr>
        <w:lastRenderedPageBreak/>
        <w:t>Приложение</w:t>
      </w:r>
    </w:p>
    <w:p w:rsidR="00F11FE3" w:rsidRPr="00F11FE3" w:rsidRDefault="00F11FE3" w:rsidP="00F11FE3">
      <w:pPr>
        <w:suppressAutoHyphens/>
        <w:jc w:val="right"/>
        <w:rPr>
          <w:rFonts w:ascii="Times New Roman" w:hAnsi="Times New Roman"/>
          <w:lang w:eastAsia="ar-SA"/>
        </w:rPr>
      </w:pPr>
      <w:r w:rsidRPr="00F11FE3">
        <w:rPr>
          <w:rFonts w:ascii="Times New Roman" w:hAnsi="Times New Roman"/>
          <w:bCs/>
          <w:lang w:eastAsia="ar-SA"/>
        </w:rPr>
        <w:tab/>
        <w:t xml:space="preserve">к   </w:t>
      </w:r>
      <w:proofErr w:type="gramStart"/>
      <w:r w:rsidRPr="00F11FE3">
        <w:rPr>
          <w:rFonts w:ascii="Times New Roman" w:hAnsi="Times New Roman"/>
          <w:bCs/>
          <w:lang w:eastAsia="ar-SA"/>
        </w:rPr>
        <w:t>п</w:t>
      </w:r>
      <w:proofErr w:type="gramEnd"/>
      <w:r w:rsidR="00647CDB" w:rsidRPr="00647CDB">
        <w:rPr>
          <w:rFonts w:ascii="Times New Roman" w:hAnsi="Times New Roman"/>
          <w:sz w:val="28"/>
          <w:szCs w:val="28"/>
          <w:lang w:eastAsia="ar-SA"/>
        </w:rPr>
        <w:fldChar w:fldCharType="begin"/>
      </w:r>
      <w:r w:rsidRPr="00F11FE3">
        <w:rPr>
          <w:rFonts w:ascii="Times New Roman" w:hAnsi="Times New Roman"/>
          <w:sz w:val="28"/>
          <w:szCs w:val="28"/>
          <w:lang w:eastAsia="ar-SA"/>
        </w:rPr>
        <w:instrText xml:space="preserve"> HYPERLINK \l "sub_0" </w:instrText>
      </w:r>
      <w:r w:rsidR="00647CDB" w:rsidRPr="00647CDB">
        <w:rPr>
          <w:rFonts w:ascii="Times New Roman" w:hAnsi="Times New Roman"/>
          <w:sz w:val="28"/>
          <w:szCs w:val="28"/>
          <w:lang w:eastAsia="ar-SA"/>
        </w:rPr>
        <w:fldChar w:fldCharType="separate"/>
      </w:r>
      <w:r w:rsidRPr="00F11FE3">
        <w:rPr>
          <w:rFonts w:ascii="Times New Roman" w:hAnsi="Times New Roman"/>
          <w:bCs/>
          <w:lang w:eastAsia="ar-SA"/>
        </w:rPr>
        <w:t>остановлению</w:t>
      </w:r>
      <w:r w:rsidR="00647CDB" w:rsidRPr="00F11FE3">
        <w:rPr>
          <w:rFonts w:ascii="Times New Roman" w:hAnsi="Times New Roman"/>
          <w:bCs/>
          <w:lang w:eastAsia="ar-SA"/>
        </w:rPr>
        <w:fldChar w:fldCharType="end"/>
      </w:r>
      <w:r w:rsidRPr="00F11FE3">
        <w:rPr>
          <w:rFonts w:ascii="Times New Roman" w:hAnsi="Times New Roman"/>
          <w:bCs/>
          <w:lang w:eastAsia="ar-SA"/>
        </w:rPr>
        <w:t xml:space="preserve"> Администрации</w:t>
      </w:r>
    </w:p>
    <w:p w:rsidR="00F11FE3" w:rsidRPr="00F11FE3" w:rsidRDefault="00F11FE3" w:rsidP="00F11FE3">
      <w:pPr>
        <w:tabs>
          <w:tab w:val="left" w:pos="6300"/>
        </w:tabs>
        <w:suppressAutoHyphens/>
        <w:jc w:val="right"/>
        <w:rPr>
          <w:rFonts w:ascii="Times New Roman" w:hAnsi="Times New Roman"/>
          <w:bCs/>
          <w:lang w:eastAsia="ar-SA"/>
        </w:rPr>
      </w:pPr>
      <w:r w:rsidRPr="00F11FE3">
        <w:rPr>
          <w:rFonts w:ascii="Times New Roman" w:hAnsi="Times New Roman"/>
          <w:bCs/>
          <w:lang w:eastAsia="ar-SA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lang w:eastAsia="ar-SA"/>
        </w:rPr>
        <w:t>Колобовского</w:t>
      </w:r>
      <w:proofErr w:type="spellEnd"/>
      <w:r>
        <w:rPr>
          <w:rFonts w:ascii="Times New Roman" w:hAnsi="Times New Roman"/>
          <w:bCs/>
          <w:lang w:eastAsia="ar-SA"/>
        </w:rPr>
        <w:t xml:space="preserve"> городского поселения</w:t>
      </w:r>
    </w:p>
    <w:p w:rsidR="00F11FE3" w:rsidRPr="00F11FE3" w:rsidRDefault="00F11FE3" w:rsidP="00F11FE3">
      <w:pPr>
        <w:tabs>
          <w:tab w:val="left" w:pos="5400"/>
        </w:tabs>
        <w:suppressAutoHyphens/>
        <w:jc w:val="right"/>
        <w:rPr>
          <w:rFonts w:ascii="Times New Roman" w:hAnsi="Times New Roman"/>
          <w:sz w:val="28"/>
          <w:szCs w:val="28"/>
          <w:lang w:eastAsia="ar-SA"/>
        </w:rPr>
      </w:pPr>
      <w:r w:rsidRPr="00F11FE3">
        <w:rPr>
          <w:rFonts w:ascii="Times New Roman" w:hAnsi="Times New Roman"/>
          <w:bCs/>
          <w:lang w:eastAsia="ar-SA"/>
        </w:rPr>
        <w:tab/>
      </w:r>
      <w:r w:rsidRPr="00F11FE3">
        <w:rPr>
          <w:rFonts w:ascii="Times New Roman" w:hAnsi="Times New Roman"/>
          <w:bCs/>
          <w:lang w:eastAsia="ar-SA"/>
        </w:rPr>
        <w:tab/>
        <w:t xml:space="preserve">от </w:t>
      </w:r>
      <w:r w:rsidR="00F10BEB">
        <w:rPr>
          <w:rFonts w:ascii="Times New Roman" w:hAnsi="Times New Roman"/>
          <w:bCs/>
          <w:u w:val="single"/>
          <w:lang w:eastAsia="ar-SA"/>
        </w:rPr>
        <w:t>07.09.</w:t>
      </w:r>
      <w:r w:rsidRPr="00F11FE3">
        <w:rPr>
          <w:rFonts w:ascii="Times New Roman" w:hAnsi="Times New Roman"/>
          <w:bCs/>
          <w:lang w:eastAsia="ar-SA"/>
        </w:rPr>
        <w:t>20</w:t>
      </w:r>
      <w:r w:rsidRPr="00F11FE3">
        <w:rPr>
          <w:rFonts w:ascii="Times New Roman" w:hAnsi="Times New Roman"/>
          <w:bCs/>
          <w:u w:val="single"/>
          <w:lang w:eastAsia="ar-SA"/>
        </w:rPr>
        <w:t>16</w:t>
      </w:r>
      <w:r w:rsidRPr="00F11FE3">
        <w:rPr>
          <w:rFonts w:ascii="Times New Roman" w:hAnsi="Times New Roman"/>
          <w:bCs/>
          <w:lang w:eastAsia="ar-SA"/>
        </w:rPr>
        <w:t xml:space="preserve"> г. № </w:t>
      </w:r>
      <w:r w:rsidR="00F10BEB">
        <w:rPr>
          <w:rFonts w:ascii="Times New Roman" w:hAnsi="Times New Roman"/>
          <w:bCs/>
          <w:lang w:eastAsia="ar-SA"/>
        </w:rPr>
        <w:t>198</w:t>
      </w:r>
    </w:p>
    <w:p w:rsidR="00F11FE3" w:rsidRPr="00F11FE3" w:rsidRDefault="00F11FE3" w:rsidP="00F11FE3">
      <w:pPr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jc w:val="center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>Методика прогнозирования поступлений доходов в бюджет</w:t>
      </w:r>
    </w:p>
    <w:p w:rsidR="00F11FE3" w:rsidRPr="00F11FE3" w:rsidRDefault="00F11FE3" w:rsidP="00F11FE3">
      <w:pPr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F11FE3" w:rsidRPr="00F11FE3" w:rsidRDefault="00F11FE3" w:rsidP="00F11FE3">
      <w:pPr>
        <w:jc w:val="center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widowControl/>
        <w:numPr>
          <w:ilvl w:val="0"/>
          <w:numId w:val="2"/>
        </w:numPr>
        <w:autoSpaceDE/>
        <w:autoSpaceDN/>
        <w:adjustRightInd/>
        <w:jc w:val="center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>Общие положения</w:t>
      </w:r>
    </w:p>
    <w:p w:rsidR="00F11FE3" w:rsidRPr="00F11FE3" w:rsidRDefault="00F11FE3" w:rsidP="00F11FE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 xml:space="preserve">Настоящая Методика прогнозирования поступлений доходов в </w:t>
      </w:r>
      <w:r w:rsidRPr="00F11FE3">
        <w:rPr>
          <w:rFonts w:ascii="Times New Roman" w:hAnsi="Times New Roman"/>
          <w:bCs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Pr="00F11FE3">
        <w:rPr>
          <w:rFonts w:ascii="Times New Roman" w:hAnsi="Times New Roman"/>
          <w:sz w:val="28"/>
          <w:szCs w:val="28"/>
        </w:rPr>
        <w:t xml:space="preserve"> (далее – Методика) разработана в соответствии с действующим бюджетным законодательством, в целях создания единой методологической базы для расчёта доходов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Pr="00F11FE3">
        <w:rPr>
          <w:rFonts w:ascii="Times New Roman" w:hAnsi="Times New Roman"/>
          <w:sz w:val="28"/>
          <w:szCs w:val="28"/>
        </w:rPr>
        <w:t xml:space="preserve"> (далее – бюджета муниципального образования). </w:t>
      </w:r>
    </w:p>
    <w:p w:rsidR="00F11FE3" w:rsidRPr="00F11FE3" w:rsidRDefault="00F11FE3" w:rsidP="00F11FE3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F11FE3" w:rsidRPr="00F11FE3" w:rsidRDefault="00F11FE3" w:rsidP="00F11FE3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 xml:space="preserve">Прогноз поступлений доходов в бюджет муниципального образования в рамках настоящей Методики осуществляется по каждому виду доходов, на основании Прогноза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F11FE3">
        <w:rPr>
          <w:rFonts w:ascii="Times New Roman" w:hAnsi="Times New Roman"/>
          <w:sz w:val="28"/>
          <w:szCs w:val="28"/>
        </w:rPr>
        <w:t>, одним из следующих методов:</w:t>
      </w:r>
    </w:p>
    <w:p w:rsidR="00F11FE3" w:rsidRPr="00F11FE3" w:rsidRDefault="00F11FE3" w:rsidP="00F11FE3">
      <w:pPr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ab/>
        <w:t>- прямой расчёт, основанный на непосредственном использовании прогнозных значений объёмных и стоимостных показателей, уровней ставок и других показателей, определяющих объем поступлений прогнозируемого вида доходов;</w:t>
      </w:r>
    </w:p>
    <w:p w:rsidR="00F11FE3" w:rsidRPr="00F11FE3" w:rsidRDefault="00F11FE3" w:rsidP="00F11FE3">
      <w:pPr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ab/>
        <w:t>- усреднение – расчёт, осуществляемый на основании усреднения годовых объёмов доходов не менее чем за три года или за весь период поступления соответствующего вида доходов в случае, если он не превышает три года;</w:t>
      </w:r>
    </w:p>
    <w:p w:rsidR="00F11FE3" w:rsidRPr="00F11FE3" w:rsidRDefault="00F11FE3" w:rsidP="00F11FE3">
      <w:pPr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ab/>
        <w:t>- индексация – расчёт с применением индекса потребительских цен или другого коэффициента, характеризующего динамику прогнозируемого вида доходов;</w:t>
      </w:r>
    </w:p>
    <w:p w:rsidR="00F11FE3" w:rsidRPr="00F11FE3" w:rsidRDefault="00F11FE3" w:rsidP="00F11FE3">
      <w:pPr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ab/>
        <w:t>- экстраполяция – расчёт, осуществляемый на основании имеющихся данных о тенденциях изменений поступлений в прошлых периодах.</w:t>
      </w:r>
    </w:p>
    <w:p w:rsidR="00F11FE3" w:rsidRDefault="008146D7" w:rsidP="00F11FE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</w:t>
      </w:r>
    </w:p>
    <w:p w:rsidR="008146D7" w:rsidRDefault="008146D7" w:rsidP="00F11FE3">
      <w:pPr>
        <w:jc w:val="both"/>
        <w:rPr>
          <w:rFonts w:ascii="Times New Roman" w:hAnsi="Times New Roman"/>
          <w:sz w:val="22"/>
          <w:szCs w:val="22"/>
        </w:rPr>
      </w:pPr>
    </w:p>
    <w:p w:rsidR="008146D7" w:rsidRDefault="008146D7" w:rsidP="00F11FE3">
      <w:pPr>
        <w:jc w:val="both"/>
        <w:rPr>
          <w:rFonts w:ascii="Times New Roman" w:hAnsi="Times New Roman"/>
          <w:sz w:val="22"/>
          <w:szCs w:val="22"/>
        </w:rPr>
      </w:pPr>
    </w:p>
    <w:p w:rsidR="008146D7" w:rsidRDefault="008146D7" w:rsidP="008146D7">
      <w:pPr>
        <w:pStyle w:val="a5"/>
        <w:numPr>
          <w:ilvl w:val="0"/>
          <w:numId w:val="5"/>
        </w:numPr>
        <w:jc w:val="center"/>
        <w:rPr>
          <w:rFonts w:ascii="Times New Roman" w:hAnsi="Times New Roman"/>
          <w:sz w:val="28"/>
          <w:szCs w:val="28"/>
        </w:rPr>
      </w:pPr>
      <w:r w:rsidRPr="008146D7">
        <w:rPr>
          <w:rFonts w:ascii="Times New Roman" w:hAnsi="Times New Roman"/>
          <w:sz w:val="28"/>
          <w:szCs w:val="28"/>
        </w:rPr>
        <w:t>Налоговые доходы</w:t>
      </w:r>
    </w:p>
    <w:p w:rsidR="008146D7" w:rsidRDefault="008146D7" w:rsidP="008146D7">
      <w:pPr>
        <w:jc w:val="center"/>
        <w:rPr>
          <w:rFonts w:ascii="Times New Roman" w:hAnsi="Times New Roman"/>
          <w:sz w:val="28"/>
          <w:szCs w:val="28"/>
        </w:rPr>
      </w:pPr>
    </w:p>
    <w:p w:rsidR="008146D7" w:rsidRDefault="008146D7" w:rsidP="008146D7">
      <w:pPr>
        <w:pStyle w:val="a5"/>
        <w:numPr>
          <w:ilvl w:val="1"/>
          <w:numId w:val="2"/>
        </w:numPr>
        <w:jc w:val="center"/>
        <w:rPr>
          <w:rFonts w:ascii="Times New Roman" w:hAnsi="Times New Roman"/>
          <w:sz w:val="28"/>
          <w:szCs w:val="28"/>
        </w:rPr>
      </w:pPr>
      <w:r w:rsidRPr="008146D7">
        <w:rPr>
          <w:rFonts w:ascii="Times New Roman" w:hAnsi="Times New Roman"/>
          <w:sz w:val="28"/>
          <w:szCs w:val="28"/>
        </w:rPr>
        <w:t>Государственная пошлина</w:t>
      </w:r>
    </w:p>
    <w:p w:rsidR="008146D7" w:rsidRDefault="008146D7" w:rsidP="008146D7">
      <w:pPr>
        <w:jc w:val="center"/>
        <w:rPr>
          <w:rFonts w:ascii="Times New Roman" w:hAnsi="Times New Roman"/>
          <w:sz w:val="28"/>
          <w:szCs w:val="28"/>
        </w:rPr>
      </w:pPr>
    </w:p>
    <w:p w:rsidR="00FA6FD3" w:rsidRPr="00716465" w:rsidRDefault="00FA6FD3" w:rsidP="00FA6FD3">
      <w:pPr>
        <w:pStyle w:val="2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lastRenderedPageBreak/>
        <w:t>Государственная пошлина прогнозируется с учетом главы 25.3 «государственная пошлина» Налогового кодекса Российской Федерации исходя из отчетных данных о ее поступлении за год, предшествующий текущему году, ожидаемого поступления в текущем году, динамики поступления и прогнозных сумм поступления государственной пошлины в прогнозируемом году.</w:t>
      </w:r>
    </w:p>
    <w:p w:rsidR="00FA6FD3" w:rsidRPr="00716465" w:rsidRDefault="00FA6FD3" w:rsidP="00FA6FD3">
      <w:pPr>
        <w:pStyle w:val="2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 xml:space="preserve">     Прогнозирование государственной пошлины пр</w:t>
      </w:r>
      <w:r>
        <w:rPr>
          <w:rFonts w:ascii="Times New Roman" w:hAnsi="Times New Roman"/>
          <w:sz w:val="28"/>
          <w:szCs w:val="28"/>
        </w:rPr>
        <w:t>оизводится по следующей формуле</w:t>
      </w:r>
      <w:r w:rsidRPr="00716465">
        <w:rPr>
          <w:rFonts w:ascii="Times New Roman" w:hAnsi="Times New Roman"/>
          <w:sz w:val="28"/>
          <w:szCs w:val="28"/>
        </w:rPr>
        <w:t>:</w:t>
      </w:r>
    </w:p>
    <w:p w:rsidR="00FA6FD3" w:rsidRPr="006A2921" w:rsidRDefault="00FA6FD3" w:rsidP="00FA6FD3">
      <w:pPr>
        <w:pStyle w:val="2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FA6FD3" w:rsidRPr="00716465" w:rsidRDefault="00FA6FD3" w:rsidP="00FA6FD3">
      <w:pPr>
        <w:pStyle w:val="2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Пгос=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(Ф * Кт) + Д, где</w:t>
      </w:r>
    </w:p>
    <w:p w:rsidR="00FA6FD3" w:rsidRPr="006A2921" w:rsidRDefault="00FA6FD3" w:rsidP="00FA6FD3">
      <w:pPr>
        <w:pStyle w:val="2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FA6FD3" w:rsidRPr="00716465" w:rsidRDefault="00FA6FD3" w:rsidP="00FA6FD3">
      <w:pPr>
        <w:pStyle w:val="2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6465">
        <w:rPr>
          <w:rFonts w:ascii="Times New Roman" w:hAnsi="Times New Roman"/>
          <w:sz w:val="28"/>
          <w:szCs w:val="28"/>
        </w:rPr>
        <w:t>Пгос</w:t>
      </w:r>
      <w:proofErr w:type="spellEnd"/>
      <w:r w:rsidRPr="00716465">
        <w:rPr>
          <w:rFonts w:ascii="Times New Roman" w:hAnsi="Times New Roman"/>
          <w:sz w:val="28"/>
          <w:szCs w:val="28"/>
        </w:rPr>
        <w:t xml:space="preserve"> – сумма госпошлины, прогнозируемая к поступлению в 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465">
        <w:rPr>
          <w:rFonts w:ascii="Times New Roman" w:hAnsi="Times New Roman"/>
          <w:sz w:val="28"/>
          <w:szCs w:val="28"/>
        </w:rPr>
        <w:t>поселения, в прогнозируемом году;</w:t>
      </w:r>
    </w:p>
    <w:p w:rsidR="00FA6FD3" w:rsidRPr="00716465" w:rsidRDefault="00FA6FD3" w:rsidP="00FA6FD3">
      <w:pPr>
        <w:pStyle w:val="2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Ф – фактические поступления госпошлины в бюджет поселения в отчетном году;</w:t>
      </w:r>
    </w:p>
    <w:p w:rsidR="00FA6FD3" w:rsidRPr="00716465" w:rsidRDefault="00FA6FD3" w:rsidP="00FA6FD3">
      <w:pPr>
        <w:pStyle w:val="2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Кт – коэффициент, характеризующий динамику поступлений в текущем году по сравнению с отчетным годом;</w:t>
      </w:r>
    </w:p>
    <w:p w:rsidR="00FA6FD3" w:rsidRPr="00716465" w:rsidRDefault="00FA6FD3" w:rsidP="00FA6FD3">
      <w:pPr>
        <w:pStyle w:val="2"/>
        <w:ind w:firstLine="567"/>
        <w:jc w:val="both"/>
        <w:rPr>
          <w:rFonts w:ascii="Times New Roman" w:hAnsi="Times New Roman"/>
          <w:sz w:val="28"/>
          <w:szCs w:val="28"/>
        </w:rPr>
      </w:pPr>
      <w:r w:rsidRPr="00716465">
        <w:rPr>
          <w:rFonts w:ascii="Times New Roman" w:hAnsi="Times New Roman"/>
          <w:sz w:val="28"/>
          <w:szCs w:val="28"/>
        </w:rPr>
        <w:t>Д – дополнительные</w:t>
      </w:r>
      <w:proofErr w:type="gramStart"/>
      <w:r w:rsidRPr="00716465">
        <w:rPr>
          <w:rFonts w:ascii="Times New Roman" w:hAnsi="Times New Roman"/>
          <w:sz w:val="28"/>
          <w:szCs w:val="28"/>
        </w:rPr>
        <w:t xml:space="preserve"> (+) </w:t>
      </w:r>
      <w:proofErr w:type="gramEnd"/>
      <w:r w:rsidRPr="00716465">
        <w:rPr>
          <w:rFonts w:ascii="Times New Roman" w:hAnsi="Times New Roman"/>
          <w:sz w:val="28"/>
          <w:szCs w:val="28"/>
        </w:rPr>
        <w:t>или выпадающие (-) доходы бюджета по госпошлине в прогнозируемом году, связанные с изменениями налогового и бюджетного законодательства.</w:t>
      </w:r>
    </w:p>
    <w:p w:rsidR="008146D7" w:rsidRPr="008146D7" w:rsidRDefault="008146D7" w:rsidP="008146D7">
      <w:pPr>
        <w:jc w:val="center"/>
        <w:rPr>
          <w:rFonts w:ascii="Times New Roman" w:hAnsi="Times New Roman"/>
          <w:sz w:val="28"/>
          <w:szCs w:val="28"/>
        </w:rPr>
      </w:pPr>
    </w:p>
    <w:p w:rsidR="002B2C7A" w:rsidRDefault="002B2C7A" w:rsidP="00003D3A">
      <w:pPr>
        <w:jc w:val="center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2B2C7A">
      <w:pPr>
        <w:widowControl/>
        <w:numPr>
          <w:ilvl w:val="0"/>
          <w:numId w:val="5"/>
        </w:numPr>
        <w:jc w:val="center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>Неналоговые доходы</w:t>
      </w:r>
    </w:p>
    <w:p w:rsidR="00F11FE3" w:rsidRPr="00F11FE3" w:rsidRDefault="00F11FE3" w:rsidP="00F11FE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416D" w:rsidRDefault="00FD416D" w:rsidP="00F11FE3">
      <w:pPr>
        <w:ind w:firstLine="709"/>
        <w:jc w:val="both"/>
        <w:rPr>
          <w:rFonts w:ascii="Times New Roman" w:hAnsi="Times New Roman"/>
        </w:rPr>
      </w:pPr>
    </w:p>
    <w:p w:rsidR="00FD416D" w:rsidRDefault="00FD416D" w:rsidP="00F11FE3">
      <w:pPr>
        <w:ind w:firstLine="709"/>
        <w:jc w:val="both"/>
        <w:rPr>
          <w:rFonts w:ascii="Times New Roman" w:hAnsi="Times New Roman"/>
        </w:rPr>
      </w:pPr>
    </w:p>
    <w:p w:rsidR="00FD416D" w:rsidRPr="004141CC" w:rsidRDefault="00FD416D" w:rsidP="004141CC">
      <w:pPr>
        <w:pStyle w:val="a5"/>
        <w:numPr>
          <w:ilvl w:val="1"/>
          <w:numId w:val="9"/>
        </w:numPr>
        <w:ind w:left="1134" w:firstLine="0"/>
        <w:jc w:val="center"/>
        <w:rPr>
          <w:rFonts w:ascii="Times New Roman" w:hAnsi="Times New Roman"/>
          <w:sz w:val="28"/>
          <w:szCs w:val="28"/>
        </w:rPr>
      </w:pPr>
      <w:r w:rsidRPr="004141CC">
        <w:rPr>
          <w:rFonts w:ascii="Times New Roman" w:hAnsi="Times New Roman"/>
          <w:sz w:val="28"/>
          <w:szCs w:val="28"/>
        </w:rPr>
        <w:t>Доходы, получаемые в виде арендной платы</w:t>
      </w:r>
      <w:proofErr w:type="gramStart"/>
      <w:r w:rsidRPr="004141C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141CC">
        <w:rPr>
          <w:rFonts w:ascii="Times New Roman" w:hAnsi="Times New Roman"/>
          <w:sz w:val="28"/>
          <w:szCs w:val="28"/>
        </w:rPr>
        <w:t xml:space="preserve"> а также средства от продажи права на заключение договоров аренды за земли</w:t>
      </w:r>
      <w:r w:rsidR="00974B62" w:rsidRPr="004141CC">
        <w:rPr>
          <w:rFonts w:ascii="Times New Roman" w:hAnsi="Times New Roman"/>
          <w:sz w:val="28"/>
          <w:szCs w:val="28"/>
        </w:rPr>
        <w:t>, находящиеся в собственности городских поселений (за исключением земельных участков муниципальных бюджетных и автономных учреждений)</w:t>
      </w:r>
    </w:p>
    <w:p w:rsidR="00974B62" w:rsidRDefault="00974B62" w:rsidP="00974B62">
      <w:pPr>
        <w:jc w:val="center"/>
        <w:rPr>
          <w:rFonts w:ascii="Times New Roman" w:hAnsi="Times New Roman"/>
          <w:sz w:val="28"/>
          <w:szCs w:val="28"/>
        </w:rPr>
      </w:pPr>
    </w:p>
    <w:p w:rsidR="00974B62" w:rsidRPr="00F11FE3" w:rsidRDefault="00974B62" w:rsidP="00974B62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11FE3">
        <w:rPr>
          <w:rFonts w:ascii="Times New Roman" w:hAnsi="Times New Roman"/>
          <w:sz w:val="28"/>
          <w:szCs w:val="28"/>
        </w:rPr>
        <w:t xml:space="preserve">Прогнозные поступления в бюджет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F11FE3">
        <w:rPr>
          <w:rFonts w:ascii="Times New Roman" w:hAnsi="Times New Roman"/>
          <w:sz w:val="28"/>
          <w:szCs w:val="28"/>
        </w:rPr>
        <w:t xml:space="preserve">доходов, получаемых в виде арендной платы за земельные участки, рассчитываются по следующей формуле: </w:t>
      </w:r>
    </w:p>
    <w:p w:rsidR="00974B62" w:rsidRPr="00F11FE3" w:rsidRDefault="00974B62" w:rsidP="00974B62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974B62" w:rsidRPr="00F11FE3" w:rsidRDefault="00974B62" w:rsidP="00974B6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FE3">
        <w:rPr>
          <w:rFonts w:ascii="Times New Roman" w:hAnsi="Times New Roman"/>
          <w:sz w:val="28"/>
          <w:szCs w:val="28"/>
        </w:rPr>
        <w:t>П</w:t>
      </w:r>
      <w:proofErr w:type="gramEnd"/>
      <w:r w:rsidRPr="00F11FE3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F11FE3">
        <w:rPr>
          <w:rFonts w:ascii="Times New Roman" w:hAnsi="Times New Roman"/>
          <w:sz w:val="28"/>
          <w:szCs w:val="28"/>
        </w:rPr>
        <w:t>Нп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1FE3">
        <w:rPr>
          <w:rFonts w:ascii="Times New Roman" w:hAnsi="Times New Roman"/>
          <w:sz w:val="28"/>
          <w:szCs w:val="28"/>
        </w:rPr>
        <w:t>х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1FE3">
        <w:rPr>
          <w:rFonts w:ascii="Times New Roman" w:hAnsi="Times New Roman"/>
          <w:sz w:val="28"/>
          <w:szCs w:val="28"/>
        </w:rPr>
        <w:t>Кс+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/- </w:t>
      </w:r>
      <w:proofErr w:type="spellStart"/>
      <w:r w:rsidRPr="00F11FE3">
        <w:rPr>
          <w:rFonts w:ascii="Times New Roman" w:hAnsi="Times New Roman"/>
          <w:sz w:val="28"/>
          <w:szCs w:val="28"/>
        </w:rPr>
        <w:t>Вп</w:t>
      </w:r>
      <w:proofErr w:type="spellEnd"/>
      <w:r w:rsidRPr="00F11FE3">
        <w:rPr>
          <w:rFonts w:ascii="Times New Roman" w:hAnsi="Times New Roman"/>
          <w:sz w:val="28"/>
          <w:szCs w:val="28"/>
        </w:rPr>
        <w:t>)</w:t>
      </w:r>
      <w:proofErr w:type="spellStart"/>
      <w:r w:rsidRPr="00F11FE3">
        <w:rPr>
          <w:rFonts w:ascii="Times New Roman" w:hAnsi="Times New Roman"/>
          <w:sz w:val="28"/>
          <w:szCs w:val="28"/>
        </w:rPr>
        <w:t>х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Н, где </w:t>
      </w:r>
    </w:p>
    <w:p w:rsidR="00974B62" w:rsidRPr="00F11FE3" w:rsidRDefault="00974B62" w:rsidP="00974B6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FE3">
        <w:rPr>
          <w:rFonts w:ascii="Times New Roman" w:hAnsi="Times New Roman"/>
          <w:sz w:val="28"/>
          <w:szCs w:val="28"/>
        </w:rPr>
        <w:t>П</w:t>
      </w:r>
      <w:proofErr w:type="gramEnd"/>
      <w:r w:rsidRPr="00F11FE3">
        <w:rPr>
          <w:rFonts w:ascii="Times New Roman" w:hAnsi="Times New Roman"/>
          <w:sz w:val="28"/>
          <w:szCs w:val="28"/>
        </w:rPr>
        <w:t xml:space="preserve"> - прогноз поступления арендной платы за земельные участки в бюджет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F11FE3">
        <w:rPr>
          <w:rFonts w:ascii="Times New Roman" w:hAnsi="Times New Roman"/>
          <w:sz w:val="28"/>
          <w:szCs w:val="28"/>
        </w:rPr>
        <w:t xml:space="preserve">; </w:t>
      </w:r>
    </w:p>
    <w:p w:rsidR="00974B62" w:rsidRPr="00F11FE3" w:rsidRDefault="00974B62" w:rsidP="00974B6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1FE3">
        <w:rPr>
          <w:rFonts w:ascii="Times New Roman" w:hAnsi="Times New Roman"/>
          <w:sz w:val="28"/>
          <w:szCs w:val="28"/>
        </w:rPr>
        <w:t>Нп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- сумма начисленных платежей от арендной платы за землю по ставкам на планируемый год в бюджет муниципального образования; </w:t>
      </w:r>
    </w:p>
    <w:p w:rsidR="00974B62" w:rsidRPr="00F11FE3" w:rsidRDefault="00974B62" w:rsidP="00974B62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11FE3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Pr="00F11FE3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С</w:t>
      </w:r>
      <w:r w:rsidRPr="00F11FE3">
        <w:rPr>
          <w:rFonts w:ascii="Times New Roman" w:eastAsia="Calibri" w:hAnsi="Times New Roman"/>
          <w:sz w:val="28"/>
          <w:szCs w:val="28"/>
          <w:lang w:eastAsia="en-US"/>
        </w:rPr>
        <w:t xml:space="preserve"> – средний коэффициент собираемости налога в динамике ряда лет (соотношение уплаченной арендной платы к начисленным платежам по договорам аренды);</w:t>
      </w:r>
    </w:p>
    <w:p w:rsidR="00974B62" w:rsidRPr="00F11FE3" w:rsidRDefault="00974B62" w:rsidP="00974B6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1FE3">
        <w:rPr>
          <w:rFonts w:ascii="Times New Roman" w:hAnsi="Times New Roman"/>
          <w:sz w:val="28"/>
          <w:szCs w:val="28"/>
        </w:rPr>
        <w:t>Вп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 - сумма выпадающих (дополнительных) доходов от сдачи в аренду земель в связи с выбытием (приобретением) объектов аренды (продажа </w:t>
      </w:r>
      <w:r w:rsidRPr="00F11FE3">
        <w:rPr>
          <w:rFonts w:ascii="Times New Roman" w:hAnsi="Times New Roman"/>
          <w:sz w:val="28"/>
          <w:szCs w:val="28"/>
        </w:rPr>
        <w:lastRenderedPageBreak/>
        <w:t xml:space="preserve">(передача) земельных участков, заключение дополнительных договоров, изменение видов целевого использования и др.). </w:t>
      </w:r>
    </w:p>
    <w:p w:rsidR="00974B62" w:rsidRPr="00F11FE3" w:rsidRDefault="00974B62" w:rsidP="00974B62">
      <w:pPr>
        <w:ind w:firstLine="709"/>
        <w:jc w:val="both"/>
        <w:rPr>
          <w:rFonts w:ascii="Times New Roman" w:hAnsi="Times New Roman"/>
          <w:sz w:val="28"/>
        </w:rPr>
      </w:pPr>
      <w:r w:rsidRPr="00F11FE3">
        <w:rPr>
          <w:rFonts w:ascii="Times New Roman" w:hAnsi="Times New Roman"/>
          <w:sz w:val="28"/>
          <w:szCs w:val="28"/>
        </w:rPr>
        <w:t>Н – норматив отчислений (в процентах) в бюджет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F11FE3">
        <w:rPr>
          <w:rFonts w:ascii="Times New Roman" w:hAnsi="Times New Roman"/>
          <w:sz w:val="28"/>
        </w:rPr>
        <w:t xml:space="preserve">. </w:t>
      </w:r>
    </w:p>
    <w:p w:rsidR="00F11FE3" w:rsidRPr="00F11FE3" w:rsidRDefault="00442CBE" w:rsidP="00F10B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</w:t>
      </w:r>
      <w:r w:rsidR="00F11FE3" w:rsidRPr="00F11FE3">
        <w:rPr>
          <w:rFonts w:ascii="Times New Roman" w:hAnsi="Times New Roman"/>
          <w:sz w:val="28"/>
          <w:szCs w:val="28"/>
        </w:rPr>
        <w:t xml:space="preserve">Доходы от сдачи в аренду имущества, находящегося в оперативном управлении органов управления </w:t>
      </w:r>
      <w:r w:rsidR="00974B62">
        <w:rPr>
          <w:rFonts w:ascii="Times New Roman" w:hAnsi="Times New Roman"/>
          <w:sz w:val="28"/>
          <w:szCs w:val="28"/>
        </w:rPr>
        <w:t>поселений</w:t>
      </w:r>
      <w:r w:rsidR="00F11FE3" w:rsidRPr="00F11FE3">
        <w:rPr>
          <w:rFonts w:ascii="Times New Roman" w:hAnsi="Times New Roman"/>
          <w:sz w:val="28"/>
          <w:szCs w:val="28"/>
        </w:rPr>
        <w:t xml:space="preserve"> и созданных ими учреждений (за исключением имущества муниципальных бюджетных, автономных учреждений).</w:t>
      </w:r>
    </w:p>
    <w:p w:rsidR="00F11FE3" w:rsidRPr="00F11FE3" w:rsidRDefault="00F11FE3" w:rsidP="00F11FE3">
      <w:pPr>
        <w:ind w:left="540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>Прогнозные показатели доходов бюджета</w:t>
      </w:r>
      <w:r w:rsidR="00974B62">
        <w:rPr>
          <w:rFonts w:ascii="Times New Roman" w:hAnsi="Times New Roman"/>
          <w:sz w:val="28"/>
          <w:szCs w:val="28"/>
        </w:rPr>
        <w:t xml:space="preserve"> поселения</w:t>
      </w:r>
      <w:r w:rsidRPr="00F11FE3">
        <w:rPr>
          <w:rFonts w:ascii="Times New Roman" w:hAnsi="Times New Roman"/>
          <w:sz w:val="28"/>
          <w:szCs w:val="28"/>
        </w:rPr>
        <w:t xml:space="preserve"> от сдачи в аренду имущества, рассчитываются по формуле: </w:t>
      </w:r>
    </w:p>
    <w:p w:rsidR="00F11FE3" w:rsidRPr="00F11FE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FE3">
        <w:rPr>
          <w:rFonts w:ascii="Times New Roman" w:hAnsi="Times New Roman"/>
          <w:sz w:val="28"/>
          <w:szCs w:val="28"/>
        </w:rPr>
        <w:t>П</w:t>
      </w:r>
      <w:proofErr w:type="gramEnd"/>
      <w:r w:rsidRPr="00F11FE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F11FE3">
        <w:rPr>
          <w:rFonts w:ascii="Times New Roman" w:hAnsi="Times New Roman"/>
          <w:sz w:val="28"/>
          <w:szCs w:val="28"/>
        </w:rPr>
        <w:t>Нп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*Кс +/- </w:t>
      </w:r>
      <w:proofErr w:type="spellStart"/>
      <w:r w:rsidRPr="00F11FE3">
        <w:rPr>
          <w:rFonts w:ascii="Times New Roman" w:hAnsi="Times New Roman"/>
          <w:sz w:val="28"/>
          <w:szCs w:val="28"/>
        </w:rPr>
        <w:t>Вп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, где </w:t>
      </w:r>
    </w:p>
    <w:p w:rsidR="00F11FE3" w:rsidRPr="00F11FE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FE3">
        <w:rPr>
          <w:rFonts w:ascii="Times New Roman" w:hAnsi="Times New Roman"/>
          <w:sz w:val="28"/>
          <w:szCs w:val="28"/>
        </w:rPr>
        <w:t>П</w:t>
      </w:r>
      <w:proofErr w:type="gramEnd"/>
      <w:r w:rsidRPr="00F11FE3">
        <w:rPr>
          <w:rFonts w:ascii="Times New Roman" w:hAnsi="Times New Roman"/>
          <w:sz w:val="28"/>
          <w:szCs w:val="28"/>
        </w:rPr>
        <w:t xml:space="preserve"> - прогноз поступления доходов от сдачи в аренду имущества в бюджет</w:t>
      </w:r>
      <w:r w:rsidR="00974B62">
        <w:rPr>
          <w:rFonts w:ascii="Times New Roman" w:hAnsi="Times New Roman"/>
          <w:sz w:val="28"/>
          <w:szCs w:val="28"/>
        </w:rPr>
        <w:t xml:space="preserve"> поселения</w:t>
      </w:r>
      <w:r w:rsidRPr="00F11FE3">
        <w:rPr>
          <w:rFonts w:ascii="Times New Roman" w:hAnsi="Times New Roman"/>
          <w:sz w:val="28"/>
          <w:szCs w:val="28"/>
        </w:rPr>
        <w:t xml:space="preserve">; </w:t>
      </w:r>
    </w:p>
    <w:p w:rsidR="00F11FE3" w:rsidRPr="00F11FE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1FE3">
        <w:rPr>
          <w:rFonts w:ascii="Times New Roman" w:hAnsi="Times New Roman"/>
          <w:sz w:val="28"/>
          <w:szCs w:val="28"/>
        </w:rPr>
        <w:t>Нп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- сумма начисленных платежей по арендной плате в соответствии со ставками на прогнозируемый финансовый год; </w:t>
      </w:r>
    </w:p>
    <w:p w:rsidR="00F11FE3" w:rsidRPr="00F11FE3" w:rsidRDefault="00F11FE3" w:rsidP="00F11FE3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11FE3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Pr="00F11FE3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С</w:t>
      </w:r>
      <w:r w:rsidRPr="00F11FE3">
        <w:rPr>
          <w:rFonts w:ascii="Times New Roman" w:eastAsia="Calibri" w:hAnsi="Times New Roman"/>
          <w:sz w:val="28"/>
          <w:szCs w:val="28"/>
          <w:lang w:eastAsia="en-US"/>
        </w:rPr>
        <w:t xml:space="preserve"> – средний коэффициент собираемости налога в динамике ряда лет (соотношение уплаченной арендной платы к начисленным платежам по договорам аренды);</w:t>
      </w:r>
    </w:p>
    <w:p w:rsidR="00F11FE3" w:rsidRPr="00F11FE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11FE3">
        <w:rPr>
          <w:rFonts w:ascii="Times New Roman" w:hAnsi="Times New Roman"/>
          <w:sz w:val="28"/>
          <w:szCs w:val="28"/>
        </w:rPr>
        <w:t>Вп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- сумма выпадающих (дополнительных) доходов от сдачи в аренду имущества в связи с выбытием (приобретением) объектов недвижимости, продажей (передачей) имущества, заключение (расторжение) договоров, и др.); </w:t>
      </w:r>
      <w:proofErr w:type="gramEnd"/>
    </w:p>
    <w:p w:rsidR="000C662C" w:rsidRDefault="000C662C" w:rsidP="000C662C">
      <w:pPr>
        <w:jc w:val="both"/>
        <w:rPr>
          <w:rFonts w:ascii="Times New Roman" w:hAnsi="Times New Roman"/>
        </w:rPr>
      </w:pPr>
    </w:p>
    <w:p w:rsidR="000C662C" w:rsidRDefault="000C662C" w:rsidP="00F11FE3">
      <w:pPr>
        <w:ind w:firstLine="709"/>
        <w:jc w:val="both"/>
        <w:rPr>
          <w:rFonts w:ascii="Times New Roman" w:hAnsi="Times New Roman"/>
        </w:rPr>
      </w:pPr>
    </w:p>
    <w:p w:rsidR="000C662C" w:rsidRPr="00EC682D" w:rsidRDefault="00EC682D" w:rsidP="00EC682D">
      <w:pPr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10BE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0C662C" w:rsidRPr="00EC682D">
        <w:rPr>
          <w:rFonts w:ascii="Times New Roman" w:hAnsi="Times New Roman"/>
          <w:sz w:val="28"/>
          <w:szCs w:val="28"/>
        </w:rPr>
        <w:t>Прочие поступления от использования имущества, находящегося в собственности поселений (за исключением муниципальных бюджетных и автономных  учреждений, а также имущества муниципальных унитарных предприятий, в том числе казенных)</w:t>
      </w:r>
    </w:p>
    <w:p w:rsidR="000C662C" w:rsidRDefault="000C662C" w:rsidP="000C662C">
      <w:pPr>
        <w:jc w:val="center"/>
        <w:rPr>
          <w:rFonts w:ascii="Times New Roman" w:hAnsi="Times New Roman"/>
          <w:sz w:val="28"/>
          <w:szCs w:val="28"/>
        </w:rPr>
      </w:pPr>
    </w:p>
    <w:p w:rsidR="000C662C" w:rsidRDefault="000C662C" w:rsidP="000C66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Прогнозные показатели доходов бюджета поселения от использования имущества, находящегося в собственности поселения, рассчитываются по формуле:</w:t>
      </w:r>
    </w:p>
    <w:p w:rsidR="000C662C" w:rsidRPr="00F11FE3" w:rsidRDefault="000C662C" w:rsidP="000C662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FE3">
        <w:rPr>
          <w:rFonts w:ascii="Times New Roman" w:hAnsi="Times New Roman"/>
          <w:sz w:val="28"/>
          <w:szCs w:val="28"/>
        </w:rPr>
        <w:t>П</w:t>
      </w:r>
      <w:proofErr w:type="gramEnd"/>
      <w:r w:rsidRPr="00F11FE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F11FE3">
        <w:rPr>
          <w:rFonts w:ascii="Times New Roman" w:hAnsi="Times New Roman"/>
          <w:sz w:val="28"/>
          <w:szCs w:val="28"/>
        </w:rPr>
        <w:t>Нп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*Кс +/- </w:t>
      </w:r>
      <w:proofErr w:type="spellStart"/>
      <w:r w:rsidRPr="00F11FE3">
        <w:rPr>
          <w:rFonts w:ascii="Times New Roman" w:hAnsi="Times New Roman"/>
          <w:sz w:val="28"/>
          <w:szCs w:val="28"/>
        </w:rPr>
        <w:t>Вп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, где </w:t>
      </w:r>
    </w:p>
    <w:p w:rsidR="000C662C" w:rsidRPr="00F11FE3" w:rsidRDefault="000C662C" w:rsidP="000C662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62C" w:rsidRPr="00F11FE3" w:rsidRDefault="000C662C" w:rsidP="000C662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FE3">
        <w:rPr>
          <w:rFonts w:ascii="Times New Roman" w:hAnsi="Times New Roman"/>
          <w:sz w:val="28"/>
          <w:szCs w:val="28"/>
        </w:rPr>
        <w:t>П</w:t>
      </w:r>
      <w:proofErr w:type="gramEnd"/>
      <w:r w:rsidRPr="00F11FE3">
        <w:rPr>
          <w:rFonts w:ascii="Times New Roman" w:hAnsi="Times New Roman"/>
          <w:sz w:val="28"/>
          <w:szCs w:val="28"/>
        </w:rPr>
        <w:t xml:space="preserve"> - прогноз поступления доходов от </w:t>
      </w:r>
      <w:r>
        <w:rPr>
          <w:rFonts w:ascii="Times New Roman" w:hAnsi="Times New Roman"/>
          <w:sz w:val="28"/>
          <w:szCs w:val="28"/>
        </w:rPr>
        <w:t>использования</w:t>
      </w:r>
      <w:r w:rsidRPr="00F11FE3">
        <w:rPr>
          <w:rFonts w:ascii="Times New Roman" w:hAnsi="Times New Roman"/>
          <w:sz w:val="28"/>
          <w:szCs w:val="28"/>
        </w:rPr>
        <w:t xml:space="preserve"> имущества в бюджет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F11FE3">
        <w:rPr>
          <w:rFonts w:ascii="Times New Roman" w:hAnsi="Times New Roman"/>
          <w:sz w:val="28"/>
          <w:szCs w:val="28"/>
        </w:rPr>
        <w:t xml:space="preserve">; </w:t>
      </w:r>
    </w:p>
    <w:p w:rsidR="000C662C" w:rsidRPr="00F11FE3" w:rsidRDefault="000C662C" w:rsidP="000C662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1FE3">
        <w:rPr>
          <w:rFonts w:ascii="Times New Roman" w:hAnsi="Times New Roman"/>
          <w:sz w:val="28"/>
          <w:szCs w:val="28"/>
        </w:rPr>
        <w:t>Нп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- сумма начисленных платежей по </w:t>
      </w:r>
      <w:r w:rsidR="00F71509">
        <w:rPr>
          <w:rFonts w:ascii="Times New Roman" w:hAnsi="Times New Roman"/>
          <w:sz w:val="28"/>
          <w:szCs w:val="28"/>
        </w:rPr>
        <w:t>использованию имущества</w:t>
      </w:r>
      <w:r w:rsidRPr="00F11FE3">
        <w:rPr>
          <w:rFonts w:ascii="Times New Roman" w:hAnsi="Times New Roman"/>
          <w:sz w:val="28"/>
          <w:szCs w:val="28"/>
        </w:rPr>
        <w:t xml:space="preserve"> в соответствии со ставками на прогнозируемый финансовый год; </w:t>
      </w:r>
    </w:p>
    <w:p w:rsidR="000C662C" w:rsidRPr="00F11FE3" w:rsidRDefault="000C662C" w:rsidP="000C662C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11FE3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Pr="00F11FE3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С</w:t>
      </w:r>
      <w:r w:rsidRPr="00F11FE3">
        <w:rPr>
          <w:rFonts w:ascii="Times New Roman" w:eastAsia="Calibri" w:hAnsi="Times New Roman"/>
          <w:sz w:val="28"/>
          <w:szCs w:val="28"/>
          <w:lang w:eastAsia="en-US"/>
        </w:rPr>
        <w:t xml:space="preserve"> – средний коэффициент собираемости налога в динамике ряда лет (соотношение уплаченн</w:t>
      </w:r>
      <w:r w:rsidR="00F71509">
        <w:rPr>
          <w:rFonts w:ascii="Times New Roman" w:eastAsia="Calibri" w:hAnsi="Times New Roman"/>
          <w:sz w:val="28"/>
          <w:szCs w:val="28"/>
          <w:lang w:eastAsia="en-US"/>
        </w:rPr>
        <w:t>ых</w:t>
      </w:r>
      <w:r w:rsidRPr="00F11FE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71509">
        <w:rPr>
          <w:rFonts w:ascii="Times New Roman" w:eastAsia="Calibri" w:hAnsi="Times New Roman"/>
          <w:sz w:val="28"/>
          <w:szCs w:val="28"/>
          <w:lang w:eastAsia="en-US"/>
        </w:rPr>
        <w:t xml:space="preserve">платежей </w:t>
      </w:r>
      <w:r w:rsidRPr="00F11FE3">
        <w:rPr>
          <w:rFonts w:ascii="Times New Roman" w:eastAsia="Calibri" w:hAnsi="Times New Roman"/>
          <w:sz w:val="28"/>
          <w:szCs w:val="28"/>
          <w:lang w:eastAsia="en-US"/>
        </w:rPr>
        <w:t xml:space="preserve"> к начисленным платежам по договорам </w:t>
      </w:r>
      <w:r w:rsidR="00F71509">
        <w:rPr>
          <w:rFonts w:ascii="Times New Roman" w:eastAsia="Calibri" w:hAnsi="Times New Roman"/>
          <w:sz w:val="28"/>
          <w:szCs w:val="28"/>
          <w:lang w:eastAsia="en-US"/>
        </w:rPr>
        <w:t>найма муниципальных жилых помещений</w:t>
      </w:r>
      <w:r w:rsidRPr="00F11FE3"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p w:rsidR="000C662C" w:rsidRPr="00F11FE3" w:rsidRDefault="000C662C" w:rsidP="000C662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11FE3">
        <w:rPr>
          <w:rFonts w:ascii="Times New Roman" w:hAnsi="Times New Roman"/>
          <w:sz w:val="28"/>
          <w:szCs w:val="28"/>
        </w:rPr>
        <w:t>Вп</w:t>
      </w:r>
      <w:proofErr w:type="spellEnd"/>
      <w:r w:rsidRPr="00F11FE3">
        <w:rPr>
          <w:rFonts w:ascii="Times New Roman" w:hAnsi="Times New Roman"/>
          <w:sz w:val="28"/>
          <w:szCs w:val="28"/>
        </w:rPr>
        <w:t xml:space="preserve"> - сумма выпадающих (дополнительных) доходов от </w:t>
      </w:r>
      <w:r w:rsidR="00F61AE2">
        <w:rPr>
          <w:rFonts w:ascii="Times New Roman" w:hAnsi="Times New Roman"/>
          <w:sz w:val="28"/>
          <w:szCs w:val="28"/>
        </w:rPr>
        <w:t>использования</w:t>
      </w:r>
      <w:r w:rsidRPr="00F11FE3">
        <w:rPr>
          <w:rFonts w:ascii="Times New Roman" w:hAnsi="Times New Roman"/>
          <w:sz w:val="28"/>
          <w:szCs w:val="28"/>
        </w:rPr>
        <w:t xml:space="preserve"> имущества в связи с выбытием (приобретением) </w:t>
      </w:r>
      <w:r w:rsidR="00F61AE2">
        <w:rPr>
          <w:rFonts w:ascii="Times New Roman" w:hAnsi="Times New Roman"/>
          <w:sz w:val="28"/>
          <w:szCs w:val="28"/>
        </w:rPr>
        <w:t xml:space="preserve">муниципальных жилых </w:t>
      </w:r>
      <w:r w:rsidR="00F61AE2">
        <w:rPr>
          <w:rFonts w:ascii="Times New Roman" w:hAnsi="Times New Roman"/>
          <w:sz w:val="28"/>
          <w:szCs w:val="28"/>
        </w:rPr>
        <w:lastRenderedPageBreak/>
        <w:t>помещений</w:t>
      </w:r>
      <w:r w:rsidRPr="00F11FE3">
        <w:rPr>
          <w:rFonts w:ascii="Times New Roman" w:hAnsi="Times New Roman"/>
          <w:sz w:val="28"/>
          <w:szCs w:val="28"/>
        </w:rPr>
        <w:t xml:space="preserve">, продажей (передачей) имущества, заключение (расторжение) договоров, и др.); </w:t>
      </w:r>
      <w:proofErr w:type="gramEnd"/>
    </w:p>
    <w:p w:rsidR="000C662C" w:rsidRDefault="000C662C" w:rsidP="000C662C">
      <w:pPr>
        <w:jc w:val="both"/>
        <w:rPr>
          <w:rFonts w:ascii="Times New Roman" w:hAnsi="Times New Roman"/>
          <w:sz w:val="28"/>
          <w:szCs w:val="28"/>
        </w:rPr>
      </w:pPr>
    </w:p>
    <w:p w:rsidR="000C662C" w:rsidRPr="000C662C" w:rsidRDefault="000C662C" w:rsidP="000C662C">
      <w:pPr>
        <w:jc w:val="center"/>
        <w:rPr>
          <w:rFonts w:ascii="Times New Roman" w:hAnsi="Times New Roman"/>
          <w:sz w:val="28"/>
          <w:szCs w:val="28"/>
        </w:rPr>
      </w:pPr>
    </w:p>
    <w:p w:rsidR="00F11FE3" w:rsidRPr="00FA6FD3" w:rsidRDefault="00EC682D" w:rsidP="00F11FE3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10BEB">
        <w:rPr>
          <w:rFonts w:ascii="Times New Roman" w:hAnsi="Times New Roman"/>
          <w:sz w:val="28"/>
          <w:szCs w:val="28"/>
        </w:rPr>
        <w:t>3</w:t>
      </w:r>
      <w:r w:rsidR="00F11FE3" w:rsidRPr="00FA6FD3">
        <w:rPr>
          <w:rFonts w:ascii="Times New Roman" w:hAnsi="Times New Roman"/>
          <w:sz w:val="28"/>
          <w:szCs w:val="28"/>
        </w:rPr>
        <w:t>. Доходы от продажи материальных и нематериальных активов.</w:t>
      </w:r>
    </w:p>
    <w:p w:rsidR="00F11FE3" w:rsidRPr="00FA6FD3" w:rsidRDefault="00F11FE3" w:rsidP="00F11FE3">
      <w:pPr>
        <w:ind w:firstLine="709"/>
        <w:jc w:val="both"/>
        <w:rPr>
          <w:rFonts w:ascii="Times New Roman" w:hAnsi="Times New Roman"/>
          <w:szCs w:val="28"/>
        </w:rPr>
      </w:pPr>
    </w:p>
    <w:p w:rsidR="00F11FE3" w:rsidRPr="00FA6FD3" w:rsidRDefault="00F11FE3" w:rsidP="00F11F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6FD3">
        <w:rPr>
          <w:rFonts w:ascii="Times New Roman" w:hAnsi="Times New Roman"/>
          <w:szCs w:val="28"/>
        </w:rPr>
        <w:t xml:space="preserve"> </w:t>
      </w:r>
      <w:proofErr w:type="gramStart"/>
      <w:r w:rsidRPr="00FA6FD3">
        <w:rPr>
          <w:rFonts w:ascii="Times New Roman" w:hAnsi="Times New Roman"/>
          <w:sz w:val="28"/>
          <w:szCs w:val="28"/>
        </w:rPr>
        <w:t xml:space="preserve">Прогноз доходов от продажи материальных и нематериальных активов производится на основании Прогнозного плана приватизации муниципального имущества, утвержденного представительным органом и предполагаемой продажи земельных участков, </w:t>
      </w:r>
      <w:r w:rsidR="006803A8" w:rsidRPr="00FA6FD3">
        <w:rPr>
          <w:rFonts w:ascii="Times New Roman" w:hAnsi="Times New Roman"/>
          <w:sz w:val="28"/>
          <w:szCs w:val="28"/>
        </w:rPr>
        <w:t xml:space="preserve">а также </w:t>
      </w:r>
      <w:r w:rsidR="009F7A5F" w:rsidRPr="00FA6FD3">
        <w:rPr>
          <w:rFonts w:ascii="Times New Roman" w:hAnsi="Times New Roman"/>
          <w:sz w:val="28"/>
          <w:szCs w:val="28"/>
        </w:rPr>
        <w:t xml:space="preserve">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</w:r>
      <w:r w:rsidRPr="00FA6FD3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F11FE3" w:rsidRPr="00F11FE3" w:rsidRDefault="00F11FE3" w:rsidP="00F11FE3">
      <w:pPr>
        <w:tabs>
          <w:tab w:val="left" w:pos="993"/>
        </w:tabs>
        <w:jc w:val="both"/>
        <w:rPr>
          <w:rFonts w:ascii="Times New Roman" w:hAnsi="Times New Roman"/>
        </w:rPr>
      </w:pPr>
    </w:p>
    <w:p w:rsidR="00F11FE3" w:rsidRPr="00F61AE2" w:rsidRDefault="00EC682D" w:rsidP="00F61AE2">
      <w:pPr>
        <w:widowControl/>
        <w:autoSpaceDE/>
        <w:autoSpaceDN/>
        <w:adjustRightInd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10BEB">
        <w:rPr>
          <w:rFonts w:ascii="Times New Roman" w:hAnsi="Times New Roman"/>
          <w:sz w:val="28"/>
          <w:szCs w:val="28"/>
        </w:rPr>
        <w:t>4</w:t>
      </w:r>
      <w:r w:rsidR="00F61AE2">
        <w:rPr>
          <w:rFonts w:ascii="Times New Roman" w:hAnsi="Times New Roman"/>
          <w:sz w:val="28"/>
          <w:szCs w:val="28"/>
        </w:rPr>
        <w:t>.</w:t>
      </w:r>
      <w:r w:rsidR="00F11FE3" w:rsidRPr="00F61AE2">
        <w:rPr>
          <w:rFonts w:ascii="Times New Roman" w:hAnsi="Times New Roman"/>
          <w:sz w:val="28"/>
          <w:szCs w:val="28"/>
        </w:rPr>
        <w:t xml:space="preserve">Прочие доходы от </w:t>
      </w:r>
      <w:r w:rsidR="00F61AE2">
        <w:rPr>
          <w:rFonts w:ascii="Times New Roman" w:hAnsi="Times New Roman"/>
          <w:sz w:val="28"/>
          <w:szCs w:val="28"/>
        </w:rPr>
        <w:t>оказания платных услуг (работ</w:t>
      </w:r>
      <w:r w:rsidR="00F11FE3" w:rsidRPr="00F61AE2">
        <w:rPr>
          <w:rFonts w:ascii="Times New Roman" w:hAnsi="Times New Roman"/>
          <w:sz w:val="28"/>
          <w:szCs w:val="28"/>
        </w:rPr>
        <w:t>)</w:t>
      </w:r>
      <w:r w:rsidR="00F61AE2">
        <w:rPr>
          <w:rFonts w:ascii="Times New Roman" w:hAnsi="Times New Roman"/>
          <w:sz w:val="28"/>
          <w:szCs w:val="28"/>
        </w:rPr>
        <w:t xml:space="preserve"> получателями средств бюджетов поселений</w:t>
      </w:r>
      <w:r w:rsidR="00F11FE3" w:rsidRPr="00F61AE2">
        <w:rPr>
          <w:rFonts w:ascii="Times New Roman" w:hAnsi="Times New Roman"/>
          <w:sz w:val="28"/>
          <w:szCs w:val="28"/>
        </w:rPr>
        <w:t>.</w:t>
      </w:r>
    </w:p>
    <w:p w:rsidR="00F11FE3" w:rsidRPr="00F11FE3" w:rsidRDefault="00F11FE3" w:rsidP="00F11FE3">
      <w:pPr>
        <w:ind w:left="1260"/>
        <w:jc w:val="both"/>
        <w:rPr>
          <w:rFonts w:ascii="Times New Roman" w:hAnsi="Times New Roman"/>
          <w:sz w:val="28"/>
          <w:szCs w:val="28"/>
        </w:rPr>
      </w:pPr>
    </w:p>
    <w:p w:rsidR="00F11FE3" w:rsidRPr="00F11FE3" w:rsidRDefault="00F11FE3" w:rsidP="00F11FE3">
      <w:pPr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1FE3">
        <w:rPr>
          <w:rFonts w:ascii="Times New Roman" w:hAnsi="Times New Roman"/>
          <w:sz w:val="28"/>
          <w:szCs w:val="28"/>
        </w:rPr>
        <w:t xml:space="preserve">Расчёт </w:t>
      </w:r>
      <w:r w:rsidR="00951B46">
        <w:rPr>
          <w:rFonts w:ascii="Times New Roman" w:hAnsi="Times New Roman"/>
          <w:sz w:val="28"/>
          <w:szCs w:val="28"/>
        </w:rPr>
        <w:t xml:space="preserve"> </w:t>
      </w:r>
      <w:r w:rsidRPr="00F11FE3">
        <w:rPr>
          <w:rFonts w:ascii="Times New Roman" w:hAnsi="Times New Roman"/>
          <w:sz w:val="28"/>
          <w:szCs w:val="28"/>
        </w:rPr>
        <w:t xml:space="preserve">прогноза поступлений доходов от </w:t>
      </w:r>
      <w:r w:rsidR="00F61AE2">
        <w:rPr>
          <w:rFonts w:ascii="Times New Roman" w:hAnsi="Times New Roman"/>
          <w:sz w:val="28"/>
          <w:szCs w:val="28"/>
        </w:rPr>
        <w:t xml:space="preserve">оказания платных услуг (работ) получателями средств бюджетов поселений </w:t>
      </w:r>
      <w:r w:rsidRPr="00F11FE3">
        <w:rPr>
          <w:rFonts w:ascii="Times New Roman" w:hAnsi="Times New Roman"/>
          <w:sz w:val="28"/>
          <w:szCs w:val="28"/>
        </w:rPr>
        <w:t xml:space="preserve"> производится исходя из объёмов ожидаемых платежей в текущем финансовом году, с учётом дополнительных (или выпадающих) доходов бюджета в очередном финансовом году, связанных с прогнозируемым изменением объёма оказываемых услуг, изменением порядков установления и исчисления данных доходов, установленных нормативными правовыми актами муниципального образования и иными причинами.</w:t>
      </w:r>
      <w:proofErr w:type="gramEnd"/>
    </w:p>
    <w:p w:rsidR="00F11FE3" w:rsidRPr="00F11FE3" w:rsidRDefault="00F11FE3" w:rsidP="00F11FE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FE3" w:rsidRPr="009F7A5F" w:rsidRDefault="00F11FE3" w:rsidP="00F11FE3">
      <w:pPr>
        <w:ind w:left="540"/>
        <w:rPr>
          <w:rFonts w:ascii="Times New Roman" w:hAnsi="Times New Roman"/>
          <w:color w:val="00B050"/>
          <w:sz w:val="28"/>
          <w:szCs w:val="28"/>
        </w:rPr>
      </w:pPr>
    </w:p>
    <w:p w:rsidR="00F11FE3" w:rsidRPr="00F11FE3" w:rsidRDefault="00F11FE3" w:rsidP="00F11FE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FE3" w:rsidRPr="00EC682D" w:rsidRDefault="00F11FE3" w:rsidP="00EC682D">
      <w:pPr>
        <w:pStyle w:val="a5"/>
        <w:widowControl/>
        <w:numPr>
          <w:ilvl w:val="0"/>
          <w:numId w:val="9"/>
        </w:numPr>
        <w:jc w:val="center"/>
        <w:rPr>
          <w:rFonts w:ascii="Times New Roman" w:hAnsi="Times New Roman"/>
          <w:sz w:val="28"/>
          <w:szCs w:val="28"/>
        </w:rPr>
      </w:pPr>
      <w:r w:rsidRPr="00EC682D">
        <w:rPr>
          <w:rFonts w:ascii="Times New Roman" w:hAnsi="Times New Roman"/>
          <w:sz w:val="28"/>
          <w:szCs w:val="28"/>
        </w:rPr>
        <w:t>Безвозмездные поступления.</w:t>
      </w:r>
    </w:p>
    <w:p w:rsidR="00F11FE3" w:rsidRPr="00F11FE3" w:rsidRDefault="00F11FE3" w:rsidP="00F11FE3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/>
          <w:sz w:val="28"/>
          <w:szCs w:val="28"/>
        </w:rPr>
      </w:pPr>
      <w:r w:rsidRPr="00F11FE3">
        <w:rPr>
          <w:rFonts w:ascii="Times New Roman" w:hAnsi="Times New Roman"/>
          <w:sz w:val="28"/>
          <w:szCs w:val="28"/>
        </w:rPr>
        <w:t>Прогноз безвозмездных поступлений в бюджет муниципального образования составляется исходя из предполагаемых объёмов межбюджетных трансфертов из областного бюджета на очередной финансовый год и плановый период, и прочих безвозмездных перечислений от юридических и физических лиц.</w:t>
      </w:r>
    </w:p>
    <w:p w:rsidR="00F11FE3" w:rsidRPr="00F11FE3" w:rsidRDefault="00F11FE3">
      <w:pPr>
        <w:rPr>
          <w:rFonts w:ascii="Times New Roman" w:hAnsi="Times New Roman"/>
          <w:sz w:val="28"/>
          <w:szCs w:val="28"/>
        </w:rPr>
      </w:pPr>
    </w:p>
    <w:sectPr w:rsidR="00F11FE3" w:rsidRPr="00F11FE3" w:rsidSect="00826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91C42"/>
    <w:multiLevelType w:val="multilevel"/>
    <w:tmpl w:val="A71083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12" w:hanging="2160"/>
      </w:pPr>
      <w:rPr>
        <w:rFonts w:hint="default"/>
      </w:rPr>
    </w:lvl>
  </w:abstractNum>
  <w:abstractNum w:abstractNumId="1">
    <w:nsid w:val="132941AF"/>
    <w:multiLevelType w:val="multilevel"/>
    <w:tmpl w:val="22F0C9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39D72B7"/>
    <w:multiLevelType w:val="multilevel"/>
    <w:tmpl w:val="3B8E25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12" w:hanging="2160"/>
      </w:pPr>
      <w:rPr>
        <w:rFonts w:hint="default"/>
      </w:rPr>
    </w:lvl>
  </w:abstractNum>
  <w:abstractNum w:abstractNumId="3">
    <w:nsid w:val="258937A7"/>
    <w:multiLevelType w:val="multilevel"/>
    <w:tmpl w:val="63A415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abstractNum w:abstractNumId="4">
    <w:nsid w:val="2DC10076"/>
    <w:multiLevelType w:val="multilevel"/>
    <w:tmpl w:val="A38003A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2F8E0A7C"/>
    <w:multiLevelType w:val="multilevel"/>
    <w:tmpl w:val="D7A69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45091B6C"/>
    <w:multiLevelType w:val="multilevel"/>
    <w:tmpl w:val="D3C4B5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60A449FB"/>
    <w:multiLevelType w:val="multilevel"/>
    <w:tmpl w:val="AC8AB3B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8">
    <w:nsid w:val="70C15D77"/>
    <w:multiLevelType w:val="multilevel"/>
    <w:tmpl w:val="FF7CEF0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FE3"/>
    <w:rsid w:val="00003D3A"/>
    <w:rsid w:val="000C662C"/>
    <w:rsid w:val="002B2C7A"/>
    <w:rsid w:val="004141CC"/>
    <w:rsid w:val="00442CBE"/>
    <w:rsid w:val="00647CDB"/>
    <w:rsid w:val="006803A8"/>
    <w:rsid w:val="008146D7"/>
    <w:rsid w:val="008261DD"/>
    <w:rsid w:val="00855CEA"/>
    <w:rsid w:val="0091546B"/>
    <w:rsid w:val="00951B46"/>
    <w:rsid w:val="00974B62"/>
    <w:rsid w:val="009F7A5F"/>
    <w:rsid w:val="00AC1E2E"/>
    <w:rsid w:val="00DE4C4A"/>
    <w:rsid w:val="00EC682D"/>
    <w:rsid w:val="00F10BEB"/>
    <w:rsid w:val="00F11FE3"/>
    <w:rsid w:val="00F61AE2"/>
    <w:rsid w:val="00F71509"/>
    <w:rsid w:val="00FA31CC"/>
    <w:rsid w:val="00FA6FD3"/>
    <w:rsid w:val="00FD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1FE3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F11F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3D3A"/>
    <w:pPr>
      <w:ind w:left="720"/>
      <w:contextualSpacing/>
    </w:pPr>
  </w:style>
  <w:style w:type="paragraph" w:customStyle="1" w:styleId="1">
    <w:name w:val="Без интервала1"/>
    <w:rsid w:val="002B2C7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FA6FD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10B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B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9</cp:revision>
  <cp:lastPrinted>2016-09-19T09:20:00Z</cp:lastPrinted>
  <dcterms:created xsi:type="dcterms:W3CDTF">2016-09-09T10:36:00Z</dcterms:created>
  <dcterms:modified xsi:type="dcterms:W3CDTF">2016-09-19T09:21:00Z</dcterms:modified>
</cp:coreProperties>
</file>