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93" w:rsidRDefault="00826093" w:rsidP="00826093">
      <w:pPr>
        <w:jc w:val="center"/>
        <w:rPr>
          <w:sz w:val="28"/>
          <w:szCs w:val="28"/>
        </w:rPr>
      </w:pPr>
      <w:r w:rsidRPr="005262C4">
        <w:rPr>
          <w:b/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</w:t>
      </w:r>
    </w:p>
    <w:p w:rsidR="00826093" w:rsidRDefault="00826093" w:rsidP="008260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826093" w:rsidRDefault="00826093" w:rsidP="00826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826093" w:rsidRDefault="00826093" w:rsidP="00826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26093" w:rsidRDefault="00826093" w:rsidP="0082609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26093" w:rsidRDefault="00826093" w:rsidP="008260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26093" w:rsidRDefault="00826093" w:rsidP="00826093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826093" w:rsidRDefault="00826093" w:rsidP="00826093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22.12.2023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48</w:t>
      </w:r>
    </w:p>
    <w:p w:rsidR="00826093" w:rsidRDefault="00826093" w:rsidP="00826093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826093" w:rsidRDefault="00826093" w:rsidP="00826093">
      <w:pPr>
        <w:jc w:val="center"/>
        <w:rPr>
          <w:b/>
          <w:bCs/>
          <w:sz w:val="28"/>
        </w:rPr>
      </w:pPr>
    </w:p>
    <w:p w:rsidR="00826093" w:rsidRDefault="00826093" w:rsidP="00826093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3804EA">
        <w:rPr>
          <w:b/>
          <w:sz w:val="28"/>
          <w:szCs w:val="28"/>
        </w:rPr>
        <w:t xml:space="preserve"> </w:t>
      </w:r>
    </w:p>
    <w:p w:rsidR="00826093" w:rsidRDefault="00826093" w:rsidP="00826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№ 1 от 26.01.2024; № 2 от 13.02.2024</w:t>
      </w:r>
      <w:r w:rsidR="008C3DF5">
        <w:rPr>
          <w:b/>
          <w:sz w:val="28"/>
          <w:szCs w:val="28"/>
        </w:rPr>
        <w:t>; №6 от 26.02.2024</w:t>
      </w:r>
      <w:r>
        <w:rPr>
          <w:b/>
          <w:sz w:val="28"/>
          <w:szCs w:val="28"/>
        </w:rPr>
        <w:t>)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826093" w:rsidRPr="00BD6CB8" w:rsidRDefault="00826093" w:rsidP="00826093">
      <w:pPr>
        <w:pStyle w:val="a3"/>
        <w:rPr>
          <w:bCs/>
          <w:sz w:val="16"/>
          <w:szCs w:val="16"/>
        </w:rPr>
      </w:pPr>
    </w:p>
    <w:p w:rsidR="00826093" w:rsidRDefault="00826093" w:rsidP="00826093">
      <w:pPr>
        <w:pStyle w:val="a3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24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  <w:t xml:space="preserve">: </w:t>
      </w:r>
    </w:p>
    <w:p w:rsidR="00826093" w:rsidRDefault="00826093" w:rsidP="00826093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>
        <w:t xml:space="preserve">33516732,95 </w:t>
      </w:r>
      <w:r>
        <w:rPr>
          <w:bCs/>
          <w:sz w:val="28"/>
          <w:szCs w:val="28"/>
        </w:rPr>
        <w:t xml:space="preserve"> </w:t>
      </w:r>
      <w:r w:rsidRPr="00303669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</w:t>
      </w:r>
      <w:r>
        <w:t>37114515,47</w:t>
      </w:r>
      <w:r w:rsidRPr="00962608">
        <w:t xml:space="preserve"> </w:t>
      </w:r>
      <w:r w:rsidRPr="00303669">
        <w:rPr>
          <w:bCs/>
          <w:sz w:val="28"/>
          <w:szCs w:val="28"/>
        </w:rPr>
        <w:t xml:space="preserve"> рублей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дефицит бюджета </w:t>
      </w:r>
      <w:r w:rsidRPr="00826093">
        <w:rPr>
          <w:sz w:val="28"/>
          <w:szCs w:val="28"/>
        </w:rPr>
        <w:t>3597682,52</w:t>
      </w:r>
      <w:r w:rsidRPr="00962608">
        <w:t xml:space="preserve"> </w:t>
      </w:r>
      <w:r>
        <w:rPr>
          <w:bCs/>
          <w:sz w:val="28"/>
          <w:szCs w:val="28"/>
        </w:rPr>
        <w:t xml:space="preserve"> рублей.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826093" w:rsidRDefault="00826093" w:rsidP="00826093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22533649,55 рублей 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22533649,55 рублей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826093" w:rsidRDefault="00826093" w:rsidP="00826093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24088033,61 рублей 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24088033,61 рублей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826093" w:rsidRPr="005F5A17" w:rsidRDefault="00826093" w:rsidP="00826093">
      <w:pPr>
        <w:pStyle w:val="a3"/>
        <w:ind w:firstLine="709"/>
        <w:jc w:val="both"/>
        <w:rPr>
          <w:bCs/>
        </w:rPr>
      </w:pP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1.Утвердить нормативы распределения доходов между бюджетами бюджетной системы Российской Федерации  на 2024 год и на плановый период 2025 и 2026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24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2025 и 2026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2024 год и на плановый период 2025 и 2026годов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в сумме </w:t>
      </w:r>
      <w:r w:rsidRPr="00826093">
        <w:rPr>
          <w:sz w:val="28"/>
          <w:szCs w:val="28"/>
        </w:rPr>
        <w:t>23759780,95</w:t>
      </w:r>
      <w: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2025 год в сумме  12486597,55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13801981,61 руб.</w:t>
      </w:r>
    </w:p>
    <w:p w:rsidR="00826093" w:rsidRPr="00FA6398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2024 год и плановый период 2025 и 2026 годов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5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448797,00</w:t>
      </w:r>
      <w:r w:rsidRPr="004226CF">
        <w:rPr>
          <w:bCs/>
          <w:sz w:val="28"/>
          <w:szCs w:val="28"/>
        </w:rPr>
        <w:t xml:space="preserve"> руб.;</w:t>
      </w:r>
    </w:p>
    <w:p w:rsidR="00826093" w:rsidRPr="00794603" w:rsidRDefault="00826093" w:rsidP="00826093">
      <w:pPr>
        <w:pStyle w:val="a3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lastRenderedPageBreak/>
        <w:t>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963188,00</w:t>
      </w:r>
      <w:r w:rsidRPr="004226CF">
        <w:rPr>
          <w:bCs/>
          <w:sz w:val="28"/>
          <w:szCs w:val="28"/>
        </w:rPr>
        <w:t xml:space="preserve">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 год в сумме  0,00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0,00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0,00 руб.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2024год в сумме 5 000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5 000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5 000 руб.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Pr="00826093">
        <w:rPr>
          <w:sz w:val="28"/>
          <w:szCs w:val="28"/>
        </w:rPr>
        <w:t>8657451,76</w:t>
      </w:r>
      <w:r>
        <w:t xml:space="preserve"> </w:t>
      </w:r>
      <w:r w:rsidRPr="00303669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7053054,71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2026год в сумме 7356015,99 руб.</w:t>
      </w:r>
    </w:p>
    <w:p w:rsidR="00826093" w:rsidRPr="00B000A8" w:rsidRDefault="00826093" w:rsidP="008260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24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826093" w:rsidRPr="00DB0211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826093" w:rsidRPr="00E133C0" w:rsidRDefault="00826093" w:rsidP="00826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826093" w:rsidRPr="00E133C0" w:rsidRDefault="00826093" w:rsidP="00826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826093" w:rsidRPr="006A18AA" w:rsidRDefault="00826093" w:rsidP="00826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826093" w:rsidRPr="00ED71A9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826093" w:rsidRDefault="00826093" w:rsidP="00826093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826093" w:rsidRPr="00DD5C0E" w:rsidRDefault="00826093" w:rsidP="0082609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826093" w:rsidRPr="00DD5C0E" w:rsidRDefault="00826093" w:rsidP="00826093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24</w:t>
      </w:r>
      <w:r w:rsidRPr="00DD5C0E">
        <w:rPr>
          <w:bCs/>
          <w:sz w:val="28"/>
          <w:szCs w:val="28"/>
        </w:rPr>
        <w:t xml:space="preserve"> год    в </w:t>
      </w:r>
      <w:r w:rsidRPr="00DC04E7">
        <w:rPr>
          <w:bCs/>
          <w:sz w:val="28"/>
          <w:szCs w:val="28"/>
        </w:rPr>
        <w:t>размере 153149,72 руб.;</w:t>
      </w:r>
    </w:p>
    <w:p w:rsidR="00826093" w:rsidRPr="00DD5C0E" w:rsidRDefault="00826093" w:rsidP="00826093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руб.;</w:t>
      </w:r>
    </w:p>
    <w:p w:rsidR="00826093" w:rsidRPr="00DD5C0E" w:rsidRDefault="00826093" w:rsidP="00826093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</w:t>
      </w:r>
    </w:p>
    <w:p w:rsidR="00826093" w:rsidRPr="00951599" w:rsidRDefault="00826093" w:rsidP="00826093">
      <w:pPr>
        <w:pStyle w:val="a3"/>
        <w:jc w:val="both"/>
        <w:rPr>
          <w:bCs/>
          <w:color w:val="FF0000"/>
          <w:sz w:val="28"/>
          <w:szCs w:val="28"/>
        </w:rPr>
      </w:pPr>
    </w:p>
    <w:p w:rsidR="00826093" w:rsidRPr="00DD5C0E" w:rsidRDefault="00826093" w:rsidP="00826093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826093" w:rsidRPr="007C25D5" w:rsidRDefault="00826093" w:rsidP="00826093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826093" w:rsidRDefault="00826093" w:rsidP="00826093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25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826093" w:rsidRDefault="00826093" w:rsidP="00826093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2026 года в сумме 0,00 руб., в том числе по муниципальным гарантиям в сумме 0,00 руб.;</w:t>
      </w:r>
    </w:p>
    <w:p w:rsidR="00826093" w:rsidRPr="007C25D5" w:rsidRDefault="00826093" w:rsidP="00826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января 2027 года в сумме 0,00 руб., в том числе по муниципальным гарантиям в сумме 0,00 руб. </w:t>
      </w:r>
    </w:p>
    <w:p w:rsidR="00826093" w:rsidRDefault="00826093" w:rsidP="00826093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826093" w:rsidRDefault="00826093" w:rsidP="0082609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826093" w:rsidRDefault="00826093" w:rsidP="0082609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826093" w:rsidRPr="0026458F" w:rsidRDefault="00826093" w:rsidP="0082609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82609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826093" w:rsidRPr="0026458F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</w:t>
      </w:r>
    </w:p>
    <w:p w:rsidR="00826093" w:rsidRDefault="00826093" w:rsidP="00826093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2025 и 2026 годов согласно </w:t>
      </w:r>
      <w:r w:rsidRPr="00DD5C0E">
        <w:rPr>
          <w:sz w:val="28"/>
          <w:szCs w:val="28"/>
        </w:rPr>
        <w:t>приложению № 1</w:t>
      </w:r>
      <w:r>
        <w:rPr>
          <w:sz w:val="28"/>
          <w:szCs w:val="28"/>
        </w:rPr>
        <w:t>1 к настоящему Решению</w:t>
      </w:r>
      <w:r w:rsidRPr="00424963">
        <w:rPr>
          <w:sz w:val="28"/>
          <w:szCs w:val="28"/>
        </w:rPr>
        <w:t>.</w:t>
      </w:r>
    </w:p>
    <w:p w:rsidR="00826093" w:rsidRPr="00424963" w:rsidRDefault="00826093" w:rsidP="00826093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2024 году и плановом периоде 2025 и 2026 годов муниципальные гарантии Колобовского городского поселения не предоставляются.</w:t>
      </w:r>
    </w:p>
    <w:p w:rsidR="00826093" w:rsidRDefault="00826093" w:rsidP="0082609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826093" w:rsidRDefault="00826093" w:rsidP="0082609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2024года.</w:t>
      </w:r>
    </w:p>
    <w:p w:rsidR="00826093" w:rsidRDefault="00826093" w:rsidP="008260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93" w:rsidRDefault="00826093" w:rsidP="008260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826093" w:rsidRDefault="00826093" w:rsidP="008260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826093" w:rsidRDefault="00826093" w:rsidP="008260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93" w:rsidRDefault="00826093" w:rsidP="008260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826093" w:rsidRDefault="00826093" w:rsidP="00826093">
      <w:r>
        <w:rPr>
          <w:b/>
          <w:bCs/>
          <w:sz w:val="28"/>
          <w:szCs w:val="28"/>
        </w:rPr>
        <w:t xml:space="preserve">городского поселения                                                 А.Ю. Евграфов             </w:t>
      </w:r>
    </w:p>
    <w:p w:rsidR="00024B0B" w:rsidRDefault="00024B0B"/>
    <w:sectPr w:rsidR="00024B0B" w:rsidSect="008C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093"/>
    <w:rsid w:val="00024B0B"/>
    <w:rsid w:val="00826093"/>
    <w:rsid w:val="008C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6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2024-10-06T10:49:00Z</dcterms:created>
  <dcterms:modified xsi:type="dcterms:W3CDTF">2024-10-06T10:56:00Z</dcterms:modified>
</cp:coreProperties>
</file>